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7B0D78" w:rsidTr="00BD169C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7B0D78" w:rsidRDefault="007B0D78" w:rsidP="00BD169C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7B0D78" w:rsidRDefault="007B0D78" w:rsidP="00BD169C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7B0D78" w:rsidTr="00BD169C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0D78" w:rsidRDefault="007B0D78" w:rsidP="00BD169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0D78" w:rsidRDefault="007B0D78" w:rsidP="00BD169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27266</w:t>
            </w:r>
          </w:p>
        </w:tc>
      </w:tr>
      <w:tr w:rsidR="007B0D78" w:rsidTr="00BD169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0D78" w:rsidRDefault="007B0D78" w:rsidP="00BD169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0D78" w:rsidRDefault="007B0D78" w:rsidP="00BD169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 June 2020</w:t>
            </w:r>
          </w:p>
        </w:tc>
      </w:tr>
      <w:tr w:rsidR="007B0D78" w:rsidTr="00BD169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0D78" w:rsidRDefault="007B0D78" w:rsidP="00BD169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0D78" w:rsidRDefault="007B0D78" w:rsidP="00BD169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8 Blocks, 25.17 km²</w:t>
            </w:r>
          </w:p>
        </w:tc>
      </w:tr>
      <w:tr w:rsidR="007B0D78" w:rsidTr="00BD169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0D78" w:rsidRDefault="007B0D78" w:rsidP="00BD169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0D78" w:rsidRDefault="007B0D78" w:rsidP="00BD169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LAKE CAROLINE</w:t>
            </w:r>
          </w:p>
        </w:tc>
      </w:tr>
      <w:tr w:rsidR="007B0D78" w:rsidTr="00BD169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0D78" w:rsidRDefault="007B0D78" w:rsidP="00BD169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0D78" w:rsidRDefault="007B0D78" w:rsidP="00BD169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RED METAL LIMITED [ACN. 103 367 684]</w:t>
            </w:r>
          </w:p>
        </w:tc>
      </w:tr>
      <w:tr w:rsidR="007B0D78" w:rsidTr="00BD169C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7B0D78" w:rsidRDefault="007B0D78" w:rsidP="00BD169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A3856F2" wp14:editId="7E6C505C">
                  <wp:extent cx="2286000" cy="2286000"/>
                  <wp:effectExtent l="0" t="0" r="0" b="0"/>
                  <wp:docPr id="1" name="Picture 1" descr="R:\Business Systems\TAS\Mapping\MapImage\1548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482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0D78" w:rsidTr="00BD169C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7B0D78" w:rsidRDefault="007B0D78" w:rsidP="00BD169C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7B0D78" w:rsidRPr="006874B1" w:rsidRDefault="007B0D78" w:rsidP="007B0D78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205/20</w:t>
      </w:r>
    </w:p>
    <w:p w:rsidR="00E27537" w:rsidRDefault="00E27537" w:rsidP="009506A3">
      <w:pPr>
        <w:rPr>
          <w:rFonts w:ascii="Lato" w:hAnsi="Lato" w:cs="Calibri"/>
        </w:rPr>
      </w:pPr>
    </w:p>
    <w:p w:rsidR="007B0D78" w:rsidRDefault="007B0D78" w:rsidP="009506A3">
      <w:pPr>
        <w:rPr>
          <w:rFonts w:ascii="Lato" w:hAnsi="Lato" w:cs="Calibri"/>
        </w:rPr>
      </w:pPr>
    </w:p>
    <w:p w:rsidR="007B0D78" w:rsidRDefault="007B0D78" w:rsidP="009506A3">
      <w:pPr>
        <w:rPr>
          <w:rFonts w:ascii="Lato" w:hAnsi="Lato" w:cs="Calibri"/>
        </w:rPr>
      </w:pPr>
    </w:p>
    <w:p w:rsidR="007B0D78" w:rsidRDefault="007B0D78" w:rsidP="009506A3">
      <w:pPr>
        <w:rPr>
          <w:rFonts w:ascii="Lato" w:hAnsi="Lato" w:cs="Calibri"/>
        </w:rPr>
      </w:pPr>
    </w:p>
    <w:p w:rsidR="007B0D78" w:rsidRDefault="007B0D78" w:rsidP="009506A3">
      <w:pPr>
        <w:rPr>
          <w:rFonts w:ascii="Lato" w:hAnsi="Lato" w:cs="Calibri"/>
        </w:rPr>
      </w:pPr>
    </w:p>
    <w:p w:rsidR="007B0D78" w:rsidRDefault="007B0D78" w:rsidP="009506A3">
      <w:pPr>
        <w:rPr>
          <w:rFonts w:ascii="Lato" w:hAnsi="Lato" w:cs="Calibri"/>
        </w:rPr>
      </w:pPr>
    </w:p>
    <w:p w:rsidR="007B0D78" w:rsidRDefault="007B0D78" w:rsidP="009506A3">
      <w:pPr>
        <w:rPr>
          <w:rFonts w:ascii="Lato" w:hAnsi="Lato" w:cs="Calibri"/>
        </w:rPr>
      </w:pPr>
    </w:p>
    <w:p w:rsidR="007B0D78" w:rsidRDefault="007B0D78" w:rsidP="009506A3">
      <w:pPr>
        <w:rPr>
          <w:rFonts w:ascii="Lato" w:hAnsi="Lato" w:cs="Calibri"/>
        </w:rPr>
      </w:pPr>
    </w:p>
    <w:p w:rsidR="007B0D78" w:rsidRDefault="007B0D78" w:rsidP="009506A3">
      <w:pPr>
        <w:rPr>
          <w:rFonts w:ascii="Lato" w:hAnsi="Lato" w:cs="Calibri"/>
        </w:rPr>
      </w:pPr>
    </w:p>
    <w:p w:rsidR="007B0D78" w:rsidRDefault="007B0D78" w:rsidP="009506A3">
      <w:pPr>
        <w:rPr>
          <w:rFonts w:ascii="Lato" w:hAnsi="Lato" w:cs="Calibri"/>
        </w:rPr>
      </w:pPr>
    </w:p>
    <w:p w:rsidR="007B0D78" w:rsidRDefault="007B0D78" w:rsidP="009506A3">
      <w:pPr>
        <w:rPr>
          <w:rFonts w:ascii="Lato" w:hAnsi="Lato" w:cs="Calibri"/>
        </w:rPr>
      </w:pPr>
    </w:p>
    <w:p w:rsidR="007B0D78" w:rsidRDefault="007B0D78" w:rsidP="009506A3">
      <w:pPr>
        <w:rPr>
          <w:rFonts w:ascii="Lato" w:hAnsi="Lato" w:cs="Calibri"/>
        </w:rPr>
      </w:pPr>
    </w:p>
    <w:p w:rsidR="007B0D78" w:rsidRDefault="007B0D78" w:rsidP="009506A3">
      <w:pPr>
        <w:rPr>
          <w:rFonts w:ascii="Lato" w:hAnsi="Lato" w:cs="Calibri"/>
        </w:rPr>
      </w:pPr>
    </w:p>
    <w:p w:rsidR="007B0D78" w:rsidRDefault="007B0D78" w:rsidP="009506A3">
      <w:pPr>
        <w:rPr>
          <w:rFonts w:ascii="Lato" w:hAnsi="Lato" w:cs="Calibri"/>
        </w:rPr>
      </w:pPr>
    </w:p>
    <w:p w:rsidR="007B0D78" w:rsidRDefault="007B0D78" w:rsidP="009506A3">
      <w:pPr>
        <w:rPr>
          <w:rFonts w:ascii="Lato" w:hAnsi="Lato" w:cs="Calibri"/>
        </w:rPr>
      </w:pPr>
    </w:p>
    <w:p w:rsidR="007B0D78" w:rsidRDefault="007B0D78" w:rsidP="009506A3">
      <w:pPr>
        <w:rPr>
          <w:rFonts w:ascii="Lato" w:hAnsi="Lato" w:cs="Calibri"/>
        </w:rPr>
      </w:pPr>
    </w:p>
    <w:p w:rsidR="007B0D78" w:rsidRDefault="007B0D78" w:rsidP="009506A3">
      <w:pPr>
        <w:rPr>
          <w:rFonts w:ascii="Lato" w:hAnsi="Lato" w:cs="Calibri"/>
        </w:rPr>
      </w:pPr>
    </w:p>
    <w:p w:rsidR="007B0D78" w:rsidRDefault="007B0D78" w:rsidP="009506A3">
      <w:pPr>
        <w:rPr>
          <w:rFonts w:ascii="Lato" w:hAnsi="Lato" w:cs="Calibri"/>
        </w:rPr>
      </w:pPr>
    </w:p>
    <w:p w:rsidR="007B0D78" w:rsidRDefault="007B0D78" w:rsidP="009506A3">
      <w:pPr>
        <w:rPr>
          <w:rFonts w:ascii="Lato" w:hAnsi="Lato" w:cs="Calibri"/>
        </w:rPr>
      </w:pPr>
    </w:p>
    <w:p w:rsidR="007B0D78" w:rsidRDefault="007B0D78" w:rsidP="009506A3">
      <w:pPr>
        <w:rPr>
          <w:rFonts w:ascii="Lato" w:hAnsi="Lato" w:cs="Calibri"/>
        </w:rPr>
      </w:pPr>
    </w:p>
    <w:p w:rsidR="007B0D78" w:rsidRDefault="007B0D78" w:rsidP="009506A3">
      <w:pPr>
        <w:rPr>
          <w:rFonts w:ascii="Lato" w:hAnsi="Lato" w:cs="Calibri"/>
        </w:rPr>
      </w:pPr>
    </w:p>
    <w:p w:rsidR="007B0D78" w:rsidRDefault="007B0D78" w:rsidP="009506A3">
      <w:pPr>
        <w:rPr>
          <w:rFonts w:ascii="Lato" w:hAnsi="Lato" w:cs="Calibri"/>
        </w:rPr>
      </w:pPr>
    </w:p>
    <w:p w:rsidR="007B0D78" w:rsidRDefault="007B0D78" w:rsidP="009506A3">
      <w:pPr>
        <w:rPr>
          <w:rFonts w:ascii="Lato" w:hAnsi="Lato" w:cs="Calibri"/>
        </w:rPr>
      </w:pPr>
    </w:p>
    <w:p w:rsidR="007B0D78" w:rsidRDefault="007B0D78" w:rsidP="009506A3">
      <w:pPr>
        <w:rPr>
          <w:rFonts w:ascii="Lato" w:hAnsi="Lato" w:cs="Calibri"/>
        </w:rPr>
      </w:pPr>
    </w:p>
    <w:p w:rsidR="007B0D78" w:rsidRPr="006A1FB6" w:rsidRDefault="007B0D78" w:rsidP="007B0D7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6A1FB6">
        <w:rPr>
          <w:rFonts w:ascii="Calibri" w:hAnsi="Calibri" w:cs="Calibri"/>
          <w:b/>
          <w:bCs/>
        </w:rPr>
        <w:t>Corrigendum</w:t>
      </w:r>
    </w:p>
    <w:p w:rsidR="007B0D78" w:rsidRPr="006A1FB6" w:rsidRDefault="007B0D78" w:rsidP="007B0D78">
      <w:pPr>
        <w:autoSpaceDE w:val="0"/>
        <w:autoSpaceDN w:val="0"/>
        <w:adjustRightInd w:val="0"/>
        <w:rPr>
          <w:rFonts w:ascii="Calibri" w:hAnsi="Calibri" w:cs="Calibri"/>
        </w:rPr>
      </w:pPr>
      <w:r w:rsidRPr="006A1FB6">
        <w:rPr>
          <w:rFonts w:ascii="Calibri" w:hAnsi="Calibri" w:cs="Calibri"/>
        </w:rPr>
        <w:t>Notice Number 178/20 appearing in MN46/20 on 7 May 2020 is hereby cancelled and replaced by the following:</w:t>
      </w:r>
    </w:p>
    <w:p w:rsidR="007B0D78" w:rsidRDefault="007B0D78" w:rsidP="009506A3">
      <w:pPr>
        <w:rPr>
          <w:rFonts w:ascii="Lato" w:hAnsi="Lato" w:cs="Calibri"/>
        </w:rPr>
      </w:pPr>
    </w:p>
    <w:tbl>
      <w:tblPr>
        <w:tblpPr w:leftFromText="180" w:rightFromText="180" w:vertAnchor="page" w:horzAnchor="margin" w:tblpXSpec="right" w:tblpY="38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BB4CC3" w:rsidRPr="006A1FB6" w:rsidTr="00194DE3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BB4CC3" w:rsidRPr="006A1FB6" w:rsidRDefault="00BB4CC3" w:rsidP="00194DE3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bookmarkStart w:id="0" w:name="_GoBack"/>
            <w:bookmarkEnd w:id="0"/>
            <w:r w:rsidRPr="006A1FB6"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BB4CC3" w:rsidRPr="006A1FB6" w:rsidRDefault="00BB4CC3" w:rsidP="00194DE3">
            <w:pPr>
              <w:ind w:left="-61" w:right="-108"/>
              <w:jc w:val="center"/>
            </w:pPr>
            <w:r w:rsidRPr="006A1FB6"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BB4CC3" w:rsidRPr="006A1FB6" w:rsidTr="00194DE3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4CC3" w:rsidRPr="006A1FB6" w:rsidRDefault="00BB4CC3" w:rsidP="00194DE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6A1FB6"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CC3" w:rsidRPr="006A1FB6" w:rsidRDefault="00BB4CC3" w:rsidP="00194DE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6A1FB6">
              <w:rPr>
                <w:rFonts w:ascii="Arial Narrow" w:hAnsi="Arial Narrow"/>
                <w:sz w:val="14"/>
              </w:rPr>
              <w:t>Exploration Licence 27266</w:t>
            </w:r>
          </w:p>
        </w:tc>
      </w:tr>
      <w:tr w:rsidR="00BB4CC3" w:rsidRPr="006A1FB6" w:rsidTr="00194DE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4CC3" w:rsidRPr="006A1FB6" w:rsidRDefault="00BB4CC3" w:rsidP="00194DE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6A1FB6"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CC3" w:rsidRPr="006A1FB6" w:rsidRDefault="00BB4CC3" w:rsidP="00194DE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6A1FB6">
              <w:rPr>
                <w:rFonts w:ascii="Arial Narrow" w:hAnsi="Arial Narrow"/>
                <w:sz w:val="14"/>
              </w:rPr>
              <w:t>06 May 2020</w:t>
            </w:r>
          </w:p>
        </w:tc>
      </w:tr>
      <w:tr w:rsidR="00BB4CC3" w:rsidRPr="006A1FB6" w:rsidTr="00194DE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4CC3" w:rsidRPr="006A1FB6" w:rsidRDefault="00BB4CC3" w:rsidP="00194DE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6A1FB6"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CC3" w:rsidRPr="006A1FB6" w:rsidRDefault="00BB4CC3" w:rsidP="00194DE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6A1FB6">
              <w:rPr>
                <w:rFonts w:ascii="Arial Narrow" w:hAnsi="Arial Narrow"/>
                <w:sz w:val="14"/>
              </w:rPr>
              <w:t>92 Blocks, 289.53 km²</w:t>
            </w:r>
          </w:p>
        </w:tc>
      </w:tr>
      <w:tr w:rsidR="00BB4CC3" w:rsidRPr="006A1FB6" w:rsidTr="00194DE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4CC3" w:rsidRPr="006A1FB6" w:rsidRDefault="00BB4CC3" w:rsidP="00194DE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6A1FB6"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CC3" w:rsidRPr="006A1FB6" w:rsidRDefault="00BB4CC3" w:rsidP="00194DE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6A1FB6">
              <w:rPr>
                <w:rFonts w:ascii="Arial Narrow" w:hAnsi="Arial Narrow"/>
                <w:sz w:val="14"/>
              </w:rPr>
              <w:t>LAKE CAROLINE</w:t>
            </w:r>
          </w:p>
        </w:tc>
      </w:tr>
      <w:tr w:rsidR="00BB4CC3" w:rsidRPr="006A1FB6" w:rsidTr="00194DE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4CC3" w:rsidRPr="006A1FB6" w:rsidRDefault="00BB4CC3" w:rsidP="00194DE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6A1FB6"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CC3" w:rsidRPr="006A1FB6" w:rsidRDefault="00BB4CC3" w:rsidP="00194DE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6A1FB6">
              <w:rPr>
                <w:rFonts w:ascii="Arial Narrow" w:hAnsi="Arial Narrow"/>
                <w:sz w:val="14"/>
              </w:rPr>
              <w:t>100% RED METAL LIMITED [ACN. 103 367 684]</w:t>
            </w:r>
          </w:p>
        </w:tc>
      </w:tr>
      <w:tr w:rsidR="00BB4CC3" w:rsidRPr="006A1FB6" w:rsidTr="00194DE3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BB4CC3" w:rsidRPr="006A1FB6" w:rsidRDefault="00BB4CC3" w:rsidP="00194DE3">
            <w:pPr>
              <w:jc w:val="center"/>
            </w:pPr>
            <w:r w:rsidRPr="006A1FB6">
              <w:rPr>
                <w:noProof/>
                <w:lang w:val="en-AU" w:eastAsia="en-AU"/>
              </w:rPr>
              <w:drawing>
                <wp:inline distT="0" distB="0" distL="0" distR="0" wp14:anchorId="25B3895F" wp14:editId="73A9CF49">
                  <wp:extent cx="2286000" cy="2286000"/>
                  <wp:effectExtent l="0" t="0" r="0" b="0"/>
                  <wp:docPr id="4" name="Picture 4" descr="R:\Business Systems\TAS\Mapping\MapImage\15482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:\Business Systems\TAS\Mapping\MapImage\15482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4CC3" w:rsidRPr="006A1FB6" w:rsidTr="00194DE3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BB4CC3" w:rsidRPr="006A1FB6" w:rsidRDefault="00BB4CC3" w:rsidP="00194DE3"/>
        </w:tc>
      </w:tr>
    </w:tbl>
    <w:p w:rsidR="007B0D78" w:rsidRPr="006874B1" w:rsidRDefault="00BB4CC3" w:rsidP="00BB4CC3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206/20</w:t>
      </w: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D78" w:rsidRDefault="007B0D78">
      <w:r>
        <w:separator/>
      </w:r>
    </w:p>
  </w:endnote>
  <w:endnote w:type="continuationSeparator" w:id="0">
    <w:p w:rsidR="007B0D78" w:rsidRDefault="007B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194DE3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D78" w:rsidRDefault="007B0D78">
      <w:r>
        <w:separator/>
      </w:r>
    </w:p>
  </w:footnote>
  <w:footnote w:type="continuationSeparator" w:id="0">
    <w:p w:rsidR="007B0D78" w:rsidRDefault="007B0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7B0D78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7B0D78">
            <w:rPr>
              <w:rFonts w:ascii="Lato" w:hAnsi="Lato"/>
              <w:b/>
              <w:noProof/>
            </w:rPr>
            <w:t>56</w:t>
          </w:r>
          <w:r w:rsidR="00224E64">
            <w:rPr>
              <w:rFonts w:ascii="Lato" w:hAnsi="Lato"/>
              <w:b/>
              <w:noProof/>
            </w:rPr>
            <w:t>/</w:t>
          </w:r>
          <w:r w:rsidR="007B0D78">
            <w:rPr>
              <w:rFonts w:ascii="Lato" w:hAnsi="Lato"/>
              <w:b/>
              <w:noProof/>
            </w:rPr>
            <w:t>20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7B0D78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18 June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2020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78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4DE3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B0D7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4CC3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58B0BC83"/>
  <w15:docId w15:val="{5ED24A32-E94E-4104-9D06-0F82F67B3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D7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0\TEMPLATE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2020.dotx</Template>
  <TotalTime>15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2</cp:revision>
  <cp:lastPrinted>2017-01-25T02:36:00Z</cp:lastPrinted>
  <dcterms:created xsi:type="dcterms:W3CDTF">2020-06-18T05:28:00Z</dcterms:created>
  <dcterms:modified xsi:type="dcterms:W3CDTF">2020-06-18T05:44:00Z</dcterms:modified>
</cp:coreProperties>
</file>