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30" w:rsidRPr="000A03E4" w:rsidRDefault="000E2B29" w:rsidP="000A03E4">
      <w:pPr>
        <w:pStyle w:val="Title2"/>
      </w:pPr>
      <w:r>
        <w:rPr>
          <w:noProof/>
        </w:rPr>
        <mc:AlternateContent>
          <mc:Choice Requires="wps">
            <w:drawing>
              <wp:inline distT="0" distB="0" distL="0" distR="0" wp14:anchorId="69D98137" wp14:editId="583F0647">
                <wp:extent cx="4203865" cy="855023"/>
                <wp:effectExtent l="0" t="0" r="6350" b="2540"/>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865" cy="855023"/>
                        </a:xfrm>
                        <a:prstGeom prst="roundRect">
                          <a:avLst>
                            <a:gd name="adj" fmla="val 16667"/>
                          </a:avLst>
                        </a:prstGeom>
                        <a:solidFill>
                          <a:srgbClr val="3399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01BC5" w:rsidRDefault="00B01BC5" w:rsidP="00030663">
                            <w:pPr>
                              <w:spacing w:before="60" w:after="0"/>
                              <w:ind w:left="0"/>
                              <w:rPr>
                                <w:b/>
                                <w:color w:val="FFFFFF"/>
                                <w:sz w:val="36"/>
                                <w:szCs w:val="36"/>
                              </w:rPr>
                            </w:pPr>
                            <w:r>
                              <w:rPr>
                                <w:b/>
                                <w:color w:val="FFFFFF"/>
                                <w:sz w:val="36"/>
                                <w:szCs w:val="36"/>
                              </w:rPr>
                              <w:t>Environment Plan Summary</w:t>
                            </w:r>
                          </w:p>
                          <w:p w:rsidR="00B01BC5" w:rsidRPr="00656874" w:rsidRDefault="00BC0093" w:rsidP="00030663">
                            <w:pPr>
                              <w:spacing w:before="60" w:after="0"/>
                              <w:ind w:left="0"/>
                              <w:rPr>
                                <w:b/>
                                <w:color w:val="FFFFFF"/>
                                <w:sz w:val="36"/>
                                <w:szCs w:val="36"/>
                              </w:rPr>
                            </w:pPr>
                            <w:r>
                              <w:rPr>
                                <w:b/>
                                <w:color w:val="FFFFFF"/>
                                <w:sz w:val="36"/>
                                <w:szCs w:val="36"/>
                              </w:rPr>
                              <w:t>Mt Kitty Exploration Well</w:t>
                            </w:r>
                          </w:p>
                        </w:txbxContent>
                      </wps:txbx>
                      <wps:bodyPr rot="0" vert="horz" wrap="square" lIns="91440" tIns="45720" rIns="91440" bIns="45720" anchor="t" anchorCtr="0" upright="1">
                        <a:noAutofit/>
                      </wps:bodyPr>
                    </wps:wsp>
                  </a:graphicData>
                </a:graphic>
              </wp:inline>
            </w:drawing>
          </mc:Choice>
          <mc:Fallback>
            <w:pict>
              <v:roundrect id="AutoShape 2" o:spid="_x0000_s1026" style="width:331pt;height:67.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CalAIAACsFAAAOAAAAZHJzL2Uyb0RvYy54bWysVNuO0zAQfUfiHyy/d3NpkjZR09VuSxHS&#10;AisWPsCNncbg2MF2mxbEvzN20t0u8IAQfXA98czxnDMzXlwfW4EOTBuuZImjqxAjJitFudyV+NPH&#10;zWSOkbFEUiKUZCU+MYOvly9fLPquYLFqlKBMIwCRpui7EjfWdkUQmKphLTFXqmMSDmulW2LB1LuA&#10;atIDeiuCOAyzoFeadlpVzBj4uh4O8dLj1zWr7Pu6NswiUWLIzfpV+3Xr1mC5IMVOk67h1ZgG+Ycs&#10;WsIlXPoItSaWoL3mv0G1vNLKqNpeVaoNVF3zinkOwCYKf2Hz0JCOeS4gjukeZTL/D7Z6d7jXiFOo&#10;3RQjSVqo0c3eKn81ip0+fWcKcHvo7rVjaLo7VX0xSKpVQ+SO3Wit+oYRCllFzj94FuAMA6Fo279V&#10;FNAJoHupjrVuHSCIgI6+IqfHirCjRRV8TOJwOs9SjCo4m6dpGE/9FaQ4R3fa2NdMtchtSqzVXtIP&#10;UHZ/BTncGevLQkduhH7GqG4FFPlABIqyLJuNiKNzQIozpqerBKcbLoQ39G67EhpBaImn0zxfrcZg&#10;c+kmpHOWyoU5QUgxfAFWYz6On2+P73kUJ+FtnE822Xw2STZJOsln4XwSRvltnoVJnqw3PxyZKCka&#10;TimTd1yyc6tGyd+1wjg0Q5P5ZkV9ifM0Tr1Oz7I3lyRD//sTSa+0Hx9X/FeS+r0lXAz74HnGXgag&#10;ff73QvhWcd0xdJk9bo+A4lpmq+gJmkYrqCnMLbwwsGmU/oZRD9NaYvN1TzTDSLyR0Hh5lCRuvL2R&#10;pLMYDH15sr08IbICqBJbjIbtyg5Pwr7TfNfATZGXRSo3CjW3rohPWY0GTKQnM74ebuQvbe/19MYt&#10;fwIAAP//AwBQSwMEFAAGAAgAAAAhACjIJLHbAAAABQEAAA8AAABkcnMvZG93bnJldi54bWxMj8FO&#10;wzAQRO9I/IO1SFxQ61CQRUOcCir1wgW15cDRiTdxaLyOYrcNf8/CpVxWGs1o9k2xmnwvTjjGLpCG&#10;+3kGAqkOtqNWw8d+M3sCEZMha/pAqOEbI6zK66vC5DacaYunXWoFl1DMjQaX0pBLGWuH3sR5GJDY&#10;a8LoTWI5ttKO5szlvpeLLFPSm474gzMDrh3Wh93Ra+i+Nuvmbnl4e2+afQqV2n7KV6f17c308gwi&#10;4ZQuYfjFZ3QomakKR7JR9Bp4SPq77Cm1YFlx6OFRgSwL+Z++/AEAAP//AwBQSwECLQAUAAYACAAA&#10;ACEAtoM4kv4AAADhAQAAEwAAAAAAAAAAAAAAAAAAAAAAW0NvbnRlbnRfVHlwZXNdLnhtbFBLAQIt&#10;ABQABgAIAAAAIQA4/SH/1gAAAJQBAAALAAAAAAAAAAAAAAAAAC8BAABfcmVscy8ucmVsc1BLAQIt&#10;ABQABgAIAAAAIQCB7RCalAIAACsFAAAOAAAAAAAAAAAAAAAAAC4CAABkcnMvZTJvRG9jLnhtbFBL&#10;AQItABQABgAIAAAAIQAoyCSx2wAAAAUBAAAPAAAAAAAAAAAAAAAAAO4EAABkcnMvZG93bnJldi54&#10;bWxQSwUGAAAAAAQABADzAAAA9gUAAAAA&#10;" fillcolor="#39c" stroked="f">
                <v:textbox>
                  <w:txbxContent>
                    <w:p w:rsidR="00B01BC5" w:rsidRDefault="00B01BC5" w:rsidP="00030663">
                      <w:pPr>
                        <w:spacing w:before="60" w:after="0"/>
                        <w:ind w:left="0"/>
                        <w:rPr>
                          <w:b/>
                          <w:color w:val="FFFFFF"/>
                          <w:sz w:val="36"/>
                          <w:szCs w:val="36"/>
                        </w:rPr>
                      </w:pPr>
                      <w:r>
                        <w:rPr>
                          <w:b/>
                          <w:color w:val="FFFFFF"/>
                          <w:sz w:val="36"/>
                          <w:szCs w:val="36"/>
                        </w:rPr>
                        <w:t>Environment Plan Summary</w:t>
                      </w:r>
                    </w:p>
                    <w:p w:rsidR="00B01BC5" w:rsidRPr="00656874" w:rsidRDefault="00BC0093" w:rsidP="00030663">
                      <w:pPr>
                        <w:spacing w:before="60" w:after="0"/>
                        <w:ind w:left="0"/>
                        <w:rPr>
                          <w:b/>
                          <w:color w:val="FFFFFF"/>
                          <w:sz w:val="36"/>
                          <w:szCs w:val="36"/>
                        </w:rPr>
                      </w:pPr>
                      <w:r>
                        <w:rPr>
                          <w:b/>
                          <w:color w:val="FFFFFF"/>
                          <w:sz w:val="36"/>
                          <w:szCs w:val="36"/>
                        </w:rPr>
                        <w:t>Mt Kitty Exploration Well</w:t>
                      </w:r>
                    </w:p>
                  </w:txbxContent>
                </v:textbox>
                <w10:anchorlock/>
              </v:roundrect>
            </w:pict>
          </mc:Fallback>
        </mc:AlternateContent>
      </w:r>
      <w:r w:rsidR="00472524">
        <w:rPr>
          <w:rFonts w:ascii="Santos" w:hAnsi="Santos"/>
          <w:smallCaps/>
        </w:rPr>
        <w:t></w:t>
      </w:r>
      <w:r w:rsidR="00472524">
        <w:rPr>
          <w:noProof/>
        </w:rPr>
        <w:drawing>
          <wp:inline distT="0" distB="0" distL="0" distR="0" wp14:anchorId="04E0AFD5" wp14:editId="3AC63048">
            <wp:extent cx="1666875" cy="619125"/>
            <wp:effectExtent l="0" t="0" r="9525" b="9525"/>
            <wp:docPr id="6" name="Picture 6" descr="Santo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ntos%2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619125"/>
                    </a:xfrm>
                    <a:prstGeom prst="rect">
                      <a:avLst/>
                    </a:prstGeom>
                    <a:noFill/>
                    <a:ln>
                      <a:noFill/>
                    </a:ln>
                  </pic:spPr>
                </pic:pic>
              </a:graphicData>
            </a:graphic>
          </wp:inline>
        </w:drawing>
      </w:r>
    </w:p>
    <w:p w:rsidR="00BC0093" w:rsidRDefault="00193BF1" w:rsidP="00BC0093">
      <w:pPr>
        <w:pStyle w:val="Heading1"/>
        <w:rPr>
          <w:rFonts w:asciiTheme="minorHAnsi" w:hAnsiTheme="minorHAnsi" w:cstheme="minorHAnsi"/>
        </w:rPr>
      </w:pPr>
      <w:bookmarkStart w:id="0" w:name="_Toc361915477"/>
      <w:bookmarkStart w:id="1" w:name="_Toc361915478"/>
      <w:bookmarkStart w:id="2" w:name="_Ref217121835"/>
      <w:bookmarkStart w:id="3" w:name="_Toc214280610"/>
      <w:bookmarkStart w:id="4" w:name="_Toc339636722"/>
      <w:r>
        <w:rPr>
          <w:rFonts w:asciiTheme="minorHAnsi" w:hAnsiTheme="minorHAnsi" w:cstheme="minorHAnsi"/>
        </w:rPr>
        <w:t>INTRODUCTION</w:t>
      </w:r>
    </w:p>
    <w:p w:rsidR="00BC0093" w:rsidRDefault="00BC0093" w:rsidP="00193BF1">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r w:rsidRPr="00BC0093">
        <w:rPr>
          <w:rFonts w:asciiTheme="minorHAnsi" w:eastAsia="MS Mincho" w:hAnsiTheme="minorHAnsi" w:cstheme="minorHAnsi"/>
          <w:b w:val="0"/>
          <w:caps w:val="0"/>
          <w:color w:val="auto"/>
          <w:kern w:val="0"/>
          <w:sz w:val="20"/>
          <w:lang w:val="en-AU" w:eastAsia="ja-JP"/>
        </w:rPr>
        <w:t>The proposed project comprises the</w:t>
      </w:r>
      <w:bookmarkStart w:id="5" w:name="_Toc343611364"/>
      <w:r w:rsidRPr="00BC0093">
        <w:rPr>
          <w:rFonts w:asciiTheme="minorHAnsi" w:eastAsia="MS Mincho" w:hAnsiTheme="minorHAnsi" w:cstheme="minorHAnsi"/>
          <w:b w:val="0"/>
          <w:caps w:val="0"/>
          <w:color w:val="auto"/>
          <w:kern w:val="0"/>
          <w:sz w:val="20"/>
          <w:lang w:val="en-AU" w:eastAsia="ja-JP"/>
        </w:rPr>
        <w:t xml:space="preserve"> drilling of one exploration well in the Mt Kitty Prospect. The Mt Kitty Well will target the Heavitree Quartzite. The well is designed to broaden understanding of the field extent while balancing the need for developmental production.</w:t>
      </w:r>
      <w:bookmarkEnd w:id="5"/>
      <w:r w:rsidRPr="00BC0093">
        <w:rPr>
          <w:rFonts w:asciiTheme="minorHAnsi" w:eastAsia="MS Mincho" w:hAnsiTheme="minorHAnsi" w:cstheme="minorHAnsi"/>
          <w:b w:val="0"/>
          <w:caps w:val="0"/>
          <w:color w:val="auto"/>
          <w:kern w:val="0"/>
          <w:sz w:val="20"/>
          <w:lang w:val="en-AU" w:eastAsia="ja-JP"/>
        </w:rPr>
        <w:t xml:space="preserve"> Construction of the drill pad and associated civil works i</w:t>
      </w:r>
      <w:r w:rsidR="007E31C0">
        <w:rPr>
          <w:rFonts w:asciiTheme="minorHAnsi" w:eastAsia="MS Mincho" w:hAnsiTheme="minorHAnsi" w:cstheme="minorHAnsi"/>
          <w:b w:val="0"/>
          <w:caps w:val="0"/>
          <w:color w:val="auto"/>
          <w:kern w:val="0"/>
          <w:sz w:val="20"/>
          <w:lang w:val="en-AU" w:eastAsia="ja-JP"/>
        </w:rPr>
        <w:t>s scheduled to commence in mid-2013</w:t>
      </w:r>
      <w:r w:rsidRPr="00BC0093">
        <w:rPr>
          <w:rFonts w:asciiTheme="minorHAnsi" w:eastAsia="MS Mincho" w:hAnsiTheme="minorHAnsi" w:cstheme="minorHAnsi"/>
          <w:b w:val="0"/>
          <w:caps w:val="0"/>
          <w:color w:val="auto"/>
          <w:kern w:val="0"/>
          <w:sz w:val="20"/>
          <w:lang w:val="en-AU" w:eastAsia="ja-JP"/>
        </w:rPr>
        <w:t>.</w:t>
      </w:r>
      <w:r w:rsidR="00F82824">
        <w:rPr>
          <w:rFonts w:asciiTheme="minorHAnsi" w:eastAsia="MS Mincho" w:hAnsiTheme="minorHAnsi" w:cstheme="minorHAnsi"/>
          <w:b w:val="0"/>
          <w:caps w:val="0"/>
          <w:color w:val="auto"/>
          <w:kern w:val="0"/>
          <w:sz w:val="20"/>
          <w:lang w:val="en-AU" w:eastAsia="ja-JP"/>
        </w:rPr>
        <w:t xml:space="preserve"> </w:t>
      </w:r>
      <w:r w:rsidRPr="00BC0093">
        <w:rPr>
          <w:rFonts w:asciiTheme="minorHAnsi" w:eastAsia="MS Mincho" w:hAnsiTheme="minorHAnsi" w:cstheme="minorHAnsi"/>
          <w:b w:val="0"/>
          <w:caps w:val="0"/>
          <w:color w:val="auto"/>
          <w:kern w:val="0"/>
          <w:sz w:val="20"/>
          <w:lang w:val="en-AU" w:eastAsia="ja-JP"/>
        </w:rPr>
        <w:t xml:space="preserve">The well location has been chosen with due consideration given to the impact on natural drainage patterns (creeks and floodplains), vegetation, dune systems and known areas of Indigenous heritage significance. </w:t>
      </w:r>
    </w:p>
    <w:p w:rsidR="00F82824" w:rsidRDefault="00F82824" w:rsidP="00F82824">
      <w:pPr>
        <w:spacing w:before="0" w:after="0"/>
        <w:ind w:left="0"/>
        <w:jc w:val="both"/>
        <w:rPr>
          <w:rFonts w:asciiTheme="minorHAnsi" w:eastAsia="MS Mincho" w:hAnsiTheme="minorHAnsi" w:cstheme="minorHAnsi"/>
          <w:sz w:val="20"/>
          <w:lang w:eastAsia="ja-JP"/>
        </w:rPr>
      </w:pPr>
    </w:p>
    <w:p w:rsidR="00F82824" w:rsidRPr="00D84E52" w:rsidRDefault="00F82824" w:rsidP="00F82824">
      <w:pPr>
        <w:spacing w:before="0" w:after="0"/>
        <w:ind w:left="0"/>
        <w:jc w:val="both"/>
        <w:rPr>
          <w:rFonts w:asciiTheme="minorHAnsi" w:eastAsia="MS Mincho" w:hAnsiTheme="minorHAnsi" w:cstheme="minorHAnsi"/>
          <w:sz w:val="20"/>
          <w:lang w:eastAsia="ja-JP"/>
        </w:rPr>
      </w:pPr>
      <w:r>
        <w:rPr>
          <w:rFonts w:asciiTheme="minorHAnsi" w:eastAsia="MS Mincho" w:hAnsiTheme="minorHAnsi" w:cstheme="minorHAnsi"/>
          <w:sz w:val="20"/>
          <w:lang w:eastAsia="ja-JP"/>
        </w:rPr>
        <w:t>The nominated liaison person for the project is Ms Kathryn Mitchell, Principal Adviser Community Relations, Santos Limited (kathryn.mitchell@santos.com).</w:t>
      </w:r>
    </w:p>
    <w:p w:rsidR="00F82824" w:rsidRDefault="00F82824" w:rsidP="00F82824">
      <w:pPr>
        <w:ind w:left="0"/>
        <w:rPr>
          <w:rFonts w:asciiTheme="minorHAnsi" w:eastAsia="MS Mincho" w:hAnsiTheme="minorHAnsi" w:cstheme="minorHAnsi"/>
          <w:sz w:val="20"/>
          <w:lang w:eastAsia="ja-JP"/>
        </w:rPr>
      </w:pPr>
      <w:r>
        <w:rPr>
          <w:rFonts w:asciiTheme="minorHAnsi" w:eastAsia="MS Mincho" w:hAnsiTheme="minorHAnsi" w:cstheme="minorHAnsi"/>
          <w:sz w:val="20"/>
          <w:lang w:eastAsia="ja-JP"/>
        </w:rPr>
        <w:t>A well will be drilled at the following location:</w:t>
      </w:r>
    </w:p>
    <w:tbl>
      <w:tblPr>
        <w:tblW w:w="4368" w:type="pct"/>
        <w:jc w:val="center"/>
        <w:tblInd w:w="119" w:type="dxa"/>
        <w:tblBorders>
          <w:top w:val="single" w:sz="4" w:space="0" w:color="6299D1"/>
          <w:left w:val="single" w:sz="4" w:space="0" w:color="6299D1"/>
          <w:bottom w:val="single" w:sz="4" w:space="0" w:color="6299D1"/>
          <w:right w:val="single" w:sz="4" w:space="0" w:color="6299D1"/>
          <w:insideH w:val="single" w:sz="4" w:space="0" w:color="6299D1"/>
          <w:insideV w:val="single" w:sz="4" w:space="0" w:color="6299D1"/>
        </w:tblBorders>
        <w:tblLook w:val="0000" w:firstRow="0" w:lastRow="0" w:firstColumn="0" w:lastColumn="0" w:noHBand="0" w:noVBand="0"/>
      </w:tblPr>
      <w:tblGrid>
        <w:gridCol w:w="2758"/>
        <w:gridCol w:w="5850"/>
      </w:tblGrid>
      <w:tr w:rsidR="00F82824" w:rsidRPr="00F82824" w:rsidTr="00A065EB">
        <w:trPr>
          <w:jc w:val="center"/>
        </w:trPr>
        <w:tc>
          <w:tcPr>
            <w:tcW w:w="1602" w:type="pct"/>
          </w:tcPr>
          <w:p w:rsidR="00F82824" w:rsidRPr="00F82824" w:rsidRDefault="00F82824" w:rsidP="00F82824">
            <w:pPr>
              <w:spacing w:before="60" w:after="60"/>
              <w:ind w:left="0"/>
              <w:rPr>
                <w:rFonts w:asciiTheme="minorHAnsi" w:hAnsiTheme="minorHAnsi"/>
                <w:sz w:val="18"/>
              </w:rPr>
            </w:pPr>
            <w:r w:rsidRPr="00F82824">
              <w:rPr>
                <w:rFonts w:asciiTheme="minorHAnsi" w:hAnsiTheme="minorHAnsi"/>
                <w:sz w:val="18"/>
              </w:rPr>
              <w:t>Location</w:t>
            </w:r>
          </w:p>
        </w:tc>
        <w:tc>
          <w:tcPr>
            <w:tcW w:w="3398" w:type="pct"/>
          </w:tcPr>
          <w:p w:rsidR="00F82824" w:rsidRPr="00F82824" w:rsidRDefault="00F82824" w:rsidP="00F82824">
            <w:pPr>
              <w:spacing w:before="60" w:after="60"/>
              <w:ind w:left="0"/>
              <w:rPr>
                <w:rFonts w:asciiTheme="minorHAnsi" w:hAnsiTheme="minorHAnsi"/>
                <w:sz w:val="18"/>
              </w:rPr>
            </w:pPr>
            <w:r w:rsidRPr="00F82824">
              <w:rPr>
                <w:rFonts w:asciiTheme="minorHAnsi" w:hAnsiTheme="minorHAnsi"/>
                <w:sz w:val="18"/>
              </w:rPr>
              <w:t xml:space="preserve">Mt Kitty Prospect </w:t>
            </w:r>
          </w:p>
        </w:tc>
      </w:tr>
      <w:tr w:rsidR="00F82824" w:rsidRPr="00F82824" w:rsidTr="00A065EB">
        <w:trPr>
          <w:jc w:val="center"/>
        </w:trPr>
        <w:tc>
          <w:tcPr>
            <w:tcW w:w="1602" w:type="pct"/>
          </w:tcPr>
          <w:p w:rsidR="00F82824" w:rsidRPr="00F82824" w:rsidRDefault="00F82824" w:rsidP="00F82824">
            <w:pPr>
              <w:spacing w:before="60" w:after="60"/>
              <w:ind w:left="0"/>
              <w:rPr>
                <w:rFonts w:asciiTheme="minorHAnsi" w:hAnsiTheme="minorHAnsi"/>
                <w:sz w:val="18"/>
              </w:rPr>
            </w:pPr>
            <w:r w:rsidRPr="00F82824">
              <w:rPr>
                <w:rFonts w:asciiTheme="minorHAnsi" w:hAnsiTheme="minorHAnsi"/>
                <w:sz w:val="18"/>
              </w:rPr>
              <w:t>Permit</w:t>
            </w:r>
          </w:p>
        </w:tc>
        <w:tc>
          <w:tcPr>
            <w:tcW w:w="3398" w:type="pct"/>
          </w:tcPr>
          <w:p w:rsidR="00F82824" w:rsidRPr="00F82824" w:rsidRDefault="00F82824" w:rsidP="00F82824">
            <w:pPr>
              <w:spacing w:before="60" w:after="60"/>
              <w:ind w:left="0"/>
              <w:rPr>
                <w:rFonts w:asciiTheme="minorHAnsi" w:hAnsiTheme="minorHAnsi"/>
                <w:sz w:val="18"/>
              </w:rPr>
            </w:pPr>
            <w:r w:rsidRPr="00F82824">
              <w:rPr>
                <w:rFonts w:asciiTheme="minorHAnsi" w:hAnsiTheme="minorHAnsi"/>
                <w:sz w:val="18"/>
              </w:rPr>
              <w:t>EP 125 (Amadeus Basin)</w:t>
            </w:r>
          </w:p>
        </w:tc>
      </w:tr>
      <w:tr w:rsidR="00F82824" w:rsidRPr="00F82824" w:rsidTr="00A065EB">
        <w:trPr>
          <w:jc w:val="center"/>
        </w:trPr>
        <w:tc>
          <w:tcPr>
            <w:tcW w:w="1602" w:type="pct"/>
          </w:tcPr>
          <w:p w:rsidR="00F82824" w:rsidRPr="00F82824" w:rsidRDefault="00F82824" w:rsidP="00F82824">
            <w:pPr>
              <w:spacing w:before="60" w:after="60"/>
              <w:ind w:left="0"/>
              <w:rPr>
                <w:rFonts w:asciiTheme="minorHAnsi" w:hAnsiTheme="minorHAnsi"/>
                <w:sz w:val="18"/>
              </w:rPr>
            </w:pPr>
            <w:r w:rsidRPr="00F82824">
              <w:rPr>
                <w:rFonts w:asciiTheme="minorHAnsi" w:hAnsiTheme="minorHAnsi"/>
                <w:sz w:val="18"/>
              </w:rPr>
              <w:t xml:space="preserve">Approximate Surface Hole </w:t>
            </w:r>
            <w:r w:rsidRPr="00F82824">
              <w:rPr>
                <w:rFonts w:asciiTheme="minorHAnsi" w:hAnsiTheme="minorHAnsi"/>
                <w:sz w:val="18"/>
              </w:rPr>
              <w:br/>
              <w:t xml:space="preserve">Coordinates </w:t>
            </w:r>
          </w:p>
        </w:tc>
        <w:tc>
          <w:tcPr>
            <w:tcW w:w="3398" w:type="pct"/>
          </w:tcPr>
          <w:p w:rsidR="00F82824" w:rsidRPr="00F82824" w:rsidRDefault="00F82824" w:rsidP="00F82824">
            <w:pPr>
              <w:spacing w:before="60" w:after="60"/>
              <w:ind w:left="0"/>
              <w:rPr>
                <w:rFonts w:asciiTheme="minorHAnsi" w:hAnsiTheme="minorHAnsi"/>
                <w:sz w:val="18"/>
              </w:rPr>
            </w:pPr>
            <w:r w:rsidRPr="00F82824">
              <w:rPr>
                <w:rFonts w:asciiTheme="minorHAnsi" w:hAnsiTheme="minorHAnsi"/>
                <w:sz w:val="18"/>
              </w:rPr>
              <w:t>Latitude: 25</w:t>
            </w:r>
            <w:r w:rsidRPr="00F82824">
              <w:rPr>
                <w:rFonts w:asciiTheme="minorHAnsi" w:hAnsiTheme="minorHAnsi"/>
                <w:sz w:val="18"/>
                <w:vertAlign w:val="superscript"/>
              </w:rPr>
              <w:t xml:space="preserve">o </w:t>
            </w:r>
            <w:r w:rsidRPr="00F82824">
              <w:rPr>
                <w:rFonts w:asciiTheme="minorHAnsi" w:hAnsiTheme="minorHAnsi"/>
                <w:sz w:val="18"/>
              </w:rPr>
              <w:t>30’ 22.40”S</w:t>
            </w:r>
          </w:p>
          <w:p w:rsidR="00F82824" w:rsidRPr="00F82824" w:rsidRDefault="00F82824" w:rsidP="00F82824">
            <w:pPr>
              <w:spacing w:before="60" w:after="60"/>
              <w:ind w:left="0"/>
              <w:rPr>
                <w:rFonts w:asciiTheme="minorHAnsi" w:hAnsiTheme="minorHAnsi"/>
                <w:sz w:val="18"/>
              </w:rPr>
            </w:pPr>
            <w:r w:rsidRPr="00F82824">
              <w:rPr>
                <w:rFonts w:asciiTheme="minorHAnsi" w:hAnsiTheme="minorHAnsi"/>
                <w:sz w:val="18"/>
              </w:rPr>
              <w:t>Longitude:132</w:t>
            </w:r>
            <w:r w:rsidRPr="00F82824">
              <w:rPr>
                <w:rFonts w:asciiTheme="minorHAnsi" w:hAnsiTheme="minorHAnsi"/>
                <w:sz w:val="18"/>
                <w:vertAlign w:val="superscript"/>
              </w:rPr>
              <w:t>o</w:t>
            </w:r>
            <w:r w:rsidRPr="00F82824">
              <w:rPr>
                <w:rFonts w:asciiTheme="minorHAnsi" w:hAnsiTheme="minorHAnsi"/>
                <w:sz w:val="18"/>
              </w:rPr>
              <w:t xml:space="preserve"> 47’ 48.31”E</w:t>
            </w:r>
          </w:p>
        </w:tc>
      </w:tr>
    </w:tbl>
    <w:p w:rsidR="00193BF1" w:rsidRDefault="00193BF1" w:rsidP="00193BF1">
      <w:pPr>
        <w:pStyle w:val="Heading1"/>
        <w:rPr>
          <w:lang w:eastAsia="en-US"/>
        </w:rPr>
      </w:pPr>
      <w:bookmarkStart w:id="6" w:name="_Toc361915455"/>
      <w:bookmarkStart w:id="7" w:name="_Toc343611363"/>
      <w:bookmarkStart w:id="8" w:name="_Toc361402430"/>
      <w:r>
        <w:rPr>
          <w:lang w:eastAsia="en-US"/>
        </w:rPr>
        <w:t>project description</w:t>
      </w:r>
      <w:bookmarkEnd w:id="6"/>
    </w:p>
    <w:bookmarkEnd w:id="7"/>
    <w:bookmarkEnd w:id="8"/>
    <w:p w:rsidR="00193BF1" w:rsidRDefault="00193BF1" w:rsidP="00F82824">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r w:rsidRPr="00193BF1">
        <w:rPr>
          <w:rFonts w:asciiTheme="minorHAnsi" w:eastAsia="MS Mincho" w:hAnsiTheme="minorHAnsi" w:cstheme="minorHAnsi"/>
          <w:b w:val="0"/>
          <w:caps w:val="0"/>
          <w:color w:val="auto"/>
          <w:kern w:val="0"/>
          <w:sz w:val="20"/>
          <w:lang w:val="en-AU" w:eastAsia="ja-JP"/>
        </w:rPr>
        <w:t xml:space="preserve">The well pad will be constructed to </w:t>
      </w:r>
      <w:r w:rsidR="00F82824">
        <w:rPr>
          <w:rFonts w:asciiTheme="minorHAnsi" w:eastAsia="MS Mincho" w:hAnsiTheme="minorHAnsi" w:cstheme="minorHAnsi"/>
          <w:b w:val="0"/>
          <w:caps w:val="0"/>
          <w:color w:val="auto"/>
          <w:kern w:val="0"/>
          <w:sz w:val="20"/>
          <w:lang w:val="en-AU" w:eastAsia="ja-JP"/>
        </w:rPr>
        <w:t>avoid large</w:t>
      </w:r>
      <w:r w:rsidRPr="00193BF1">
        <w:rPr>
          <w:rFonts w:asciiTheme="minorHAnsi" w:eastAsia="MS Mincho" w:hAnsiTheme="minorHAnsi" w:cstheme="minorHAnsi"/>
          <w:b w:val="0"/>
          <w:caps w:val="0"/>
          <w:color w:val="auto"/>
          <w:kern w:val="0"/>
          <w:sz w:val="20"/>
          <w:lang w:val="en-AU" w:eastAsia="ja-JP"/>
        </w:rPr>
        <w:t xml:space="preserve"> scale levelling and clearance of vegetation, </w:t>
      </w:r>
      <w:r w:rsidR="00CA31ED">
        <w:rPr>
          <w:rFonts w:asciiTheme="minorHAnsi" w:eastAsia="MS Mincho" w:hAnsiTheme="minorHAnsi" w:cstheme="minorHAnsi"/>
          <w:b w:val="0"/>
          <w:caps w:val="0"/>
          <w:color w:val="auto"/>
          <w:kern w:val="0"/>
          <w:sz w:val="20"/>
          <w:lang w:val="en-AU" w:eastAsia="ja-JP"/>
        </w:rPr>
        <w:t>in particular</w:t>
      </w:r>
      <w:r w:rsidR="00CA31ED" w:rsidRPr="00193BF1">
        <w:rPr>
          <w:rFonts w:asciiTheme="minorHAnsi" w:eastAsia="MS Mincho" w:hAnsiTheme="minorHAnsi" w:cstheme="minorHAnsi"/>
          <w:b w:val="0"/>
          <w:caps w:val="0"/>
          <w:color w:val="auto"/>
          <w:kern w:val="0"/>
          <w:sz w:val="20"/>
          <w:lang w:val="en-AU" w:eastAsia="ja-JP"/>
        </w:rPr>
        <w:t xml:space="preserve"> </w:t>
      </w:r>
      <w:r w:rsidRPr="00193BF1">
        <w:rPr>
          <w:rFonts w:asciiTheme="minorHAnsi" w:eastAsia="MS Mincho" w:hAnsiTheme="minorHAnsi" w:cstheme="minorHAnsi"/>
          <w:b w:val="0"/>
          <w:caps w:val="0"/>
          <w:color w:val="auto"/>
          <w:kern w:val="0"/>
          <w:sz w:val="20"/>
          <w:lang w:val="en-AU" w:eastAsia="ja-JP"/>
        </w:rPr>
        <w:t xml:space="preserve">the removal of large trees and larger shrubs </w:t>
      </w:r>
      <w:r w:rsidR="00CA31ED">
        <w:rPr>
          <w:rFonts w:asciiTheme="minorHAnsi" w:eastAsia="MS Mincho" w:hAnsiTheme="minorHAnsi" w:cstheme="minorHAnsi"/>
          <w:b w:val="0"/>
          <w:caps w:val="0"/>
          <w:color w:val="auto"/>
          <w:kern w:val="0"/>
          <w:sz w:val="20"/>
          <w:lang w:val="en-AU" w:eastAsia="ja-JP"/>
        </w:rPr>
        <w:t xml:space="preserve">will be </w:t>
      </w:r>
      <w:r w:rsidRPr="00193BF1">
        <w:rPr>
          <w:rFonts w:asciiTheme="minorHAnsi" w:eastAsia="MS Mincho" w:hAnsiTheme="minorHAnsi" w:cstheme="minorHAnsi"/>
          <w:b w:val="0"/>
          <w:caps w:val="0"/>
          <w:color w:val="auto"/>
          <w:kern w:val="0"/>
          <w:sz w:val="20"/>
          <w:lang w:val="en-AU" w:eastAsia="ja-JP"/>
        </w:rPr>
        <w:t xml:space="preserve">avoided wherever possible, with clearing to be limited to small trees and shrubs. Where possible, the pruning of branches will be </w:t>
      </w:r>
      <w:r w:rsidR="00CA31ED">
        <w:rPr>
          <w:rFonts w:asciiTheme="minorHAnsi" w:eastAsia="MS Mincho" w:hAnsiTheme="minorHAnsi" w:cstheme="minorHAnsi"/>
          <w:b w:val="0"/>
          <w:caps w:val="0"/>
          <w:color w:val="auto"/>
          <w:kern w:val="0"/>
          <w:sz w:val="20"/>
          <w:lang w:val="en-AU" w:eastAsia="ja-JP"/>
        </w:rPr>
        <w:t>undertaken</w:t>
      </w:r>
      <w:r w:rsidR="00CA31ED" w:rsidRPr="00193BF1">
        <w:rPr>
          <w:rFonts w:asciiTheme="minorHAnsi" w:eastAsia="MS Mincho" w:hAnsiTheme="minorHAnsi" w:cstheme="minorHAnsi"/>
          <w:b w:val="0"/>
          <w:caps w:val="0"/>
          <w:color w:val="auto"/>
          <w:kern w:val="0"/>
          <w:sz w:val="20"/>
          <w:lang w:val="en-AU" w:eastAsia="ja-JP"/>
        </w:rPr>
        <w:t xml:space="preserve"> </w:t>
      </w:r>
      <w:r w:rsidRPr="00193BF1">
        <w:rPr>
          <w:rFonts w:asciiTheme="minorHAnsi" w:eastAsia="MS Mincho" w:hAnsiTheme="minorHAnsi" w:cstheme="minorHAnsi"/>
          <w:b w:val="0"/>
          <w:caps w:val="0"/>
          <w:color w:val="auto"/>
          <w:kern w:val="0"/>
          <w:sz w:val="20"/>
          <w:lang w:val="en-AU" w:eastAsia="ja-JP"/>
        </w:rPr>
        <w:t>rather than of remov</w:t>
      </w:r>
      <w:r w:rsidR="00CA31ED">
        <w:rPr>
          <w:rFonts w:asciiTheme="minorHAnsi" w:eastAsia="MS Mincho" w:hAnsiTheme="minorHAnsi" w:cstheme="minorHAnsi"/>
          <w:b w:val="0"/>
          <w:caps w:val="0"/>
          <w:color w:val="auto"/>
          <w:kern w:val="0"/>
          <w:sz w:val="20"/>
          <w:lang w:val="en-AU" w:eastAsia="ja-JP"/>
        </w:rPr>
        <w:t>al of</w:t>
      </w:r>
      <w:r w:rsidRPr="00193BF1">
        <w:rPr>
          <w:rFonts w:asciiTheme="minorHAnsi" w:eastAsia="MS Mincho" w:hAnsiTheme="minorHAnsi" w:cstheme="minorHAnsi"/>
          <w:b w:val="0"/>
          <w:caps w:val="0"/>
          <w:color w:val="auto"/>
          <w:kern w:val="0"/>
          <w:sz w:val="20"/>
          <w:lang w:val="en-AU" w:eastAsia="ja-JP"/>
        </w:rPr>
        <w:t xml:space="preserve"> the whole tree. </w:t>
      </w:r>
    </w:p>
    <w:p w:rsidR="00F82824" w:rsidRDefault="00F82824" w:rsidP="00F82824">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p>
    <w:p w:rsidR="00193BF1" w:rsidRDefault="00193BF1" w:rsidP="00F82824">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r w:rsidRPr="00F82824">
        <w:rPr>
          <w:rFonts w:asciiTheme="minorHAnsi" w:eastAsia="MS Mincho" w:hAnsiTheme="minorHAnsi" w:cstheme="minorHAnsi"/>
          <w:b w:val="0"/>
          <w:caps w:val="0"/>
          <w:color w:val="auto"/>
          <w:kern w:val="0"/>
          <w:sz w:val="20"/>
          <w:lang w:val="en-AU" w:eastAsia="ja-JP"/>
        </w:rPr>
        <w:t>The</w:t>
      </w:r>
      <w:r w:rsidR="00CA31ED">
        <w:rPr>
          <w:rFonts w:asciiTheme="minorHAnsi" w:eastAsia="MS Mincho" w:hAnsiTheme="minorHAnsi" w:cstheme="minorHAnsi"/>
          <w:b w:val="0"/>
          <w:caps w:val="0"/>
          <w:color w:val="auto"/>
          <w:kern w:val="0"/>
          <w:sz w:val="20"/>
          <w:lang w:val="en-AU" w:eastAsia="ja-JP"/>
        </w:rPr>
        <w:t xml:space="preserve"> planned</w:t>
      </w:r>
      <w:r w:rsidRPr="00F82824">
        <w:rPr>
          <w:rFonts w:asciiTheme="minorHAnsi" w:eastAsia="MS Mincho" w:hAnsiTheme="minorHAnsi" w:cstheme="minorHAnsi"/>
          <w:b w:val="0"/>
          <w:caps w:val="0"/>
          <w:color w:val="auto"/>
          <w:kern w:val="0"/>
          <w:sz w:val="20"/>
          <w:lang w:val="en-AU" w:eastAsia="ja-JP"/>
        </w:rPr>
        <w:t xml:space="preserve"> area has also been oriented to minimise the amount of earthworks involved. The well pad will be constructed to allow for the following activities and infrastructure:</w:t>
      </w:r>
    </w:p>
    <w:p w:rsidR="00193BF1" w:rsidRPr="00193BF1" w:rsidRDefault="00193BF1" w:rsidP="00193BF1">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Permanent well head facilities</w:t>
      </w:r>
    </w:p>
    <w:p w:rsidR="00193BF1" w:rsidRPr="00193BF1" w:rsidRDefault="00193BF1" w:rsidP="00193BF1">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Sufficient space for manoeuvrability of the drill rig and associated equipment</w:t>
      </w:r>
    </w:p>
    <w:p w:rsidR="00193BF1" w:rsidRPr="00193BF1" w:rsidRDefault="00193BF1" w:rsidP="00193BF1">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Office building and septic processing associated with the drill rig</w:t>
      </w:r>
    </w:p>
    <w:p w:rsidR="00193BF1" w:rsidRPr="00193BF1" w:rsidRDefault="00193BF1" w:rsidP="00193BF1">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Sump for collection of drilling mud and cuttings from the well hole</w:t>
      </w:r>
    </w:p>
    <w:p w:rsidR="00F82824" w:rsidRDefault="00193BF1" w:rsidP="005A681E">
      <w:pPr>
        <w:pStyle w:val="BulletPoint1"/>
        <w:spacing w:before="0" w:after="0" w:line="240" w:lineRule="auto"/>
        <w:rPr>
          <w:rFonts w:asciiTheme="minorHAnsi" w:eastAsia="MS Mincho" w:hAnsiTheme="minorHAnsi"/>
          <w:lang w:eastAsia="ja-JP"/>
        </w:rPr>
      </w:pPr>
      <w:r w:rsidRPr="00F82824">
        <w:rPr>
          <w:rFonts w:asciiTheme="minorHAnsi" w:eastAsia="MS Mincho" w:hAnsiTheme="minorHAnsi"/>
          <w:lang w:eastAsia="ja-JP"/>
        </w:rPr>
        <w:t>Temporary flare pit for emergency release of hydrocarbons and free gas during drilling activities (if required)</w:t>
      </w:r>
    </w:p>
    <w:p w:rsidR="00F82824" w:rsidRDefault="00F82824" w:rsidP="00F82824">
      <w:pPr>
        <w:pStyle w:val="BulletPoint1"/>
        <w:numPr>
          <w:ilvl w:val="0"/>
          <w:numId w:val="0"/>
        </w:numPr>
        <w:spacing w:before="0" w:after="0" w:line="240" w:lineRule="auto"/>
        <w:rPr>
          <w:rFonts w:asciiTheme="minorHAnsi" w:eastAsia="MS Mincho" w:hAnsiTheme="minorHAnsi"/>
          <w:lang w:eastAsia="ja-JP"/>
        </w:rPr>
      </w:pPr>
    </w:p>
    <w:p w:rsidR="00F82824" w:rsidRDefault="00193BF1" w:rsidP="00F82824">
      <w:pPr>
        <w:pStyle w:val="BulletPoint1"/>
        <w:numPr>
          <w:ilvl w:val="0"/>
          <w:numId w:val="0"/>
        </w:numPr>
        <w:spacing w:before="0" w:after="0" w:line="240" w:lineRule="auto"/>
        <w:jc w:val="left"/>
        <w:rPr>
          <w:rFonts w:asciiTheme="minorHAnsi" w:eastAsia="MS Mincho" w:hAnsiTheme="minorHAnsi" w:cstheme="minorHAnsi"/>
          <w:kern w:val="0"/>
          <w:lang w:eastAsia="ja-JP"/>
        </w:rPr>
      </w:pPr>
      <w:r w:rsidRPr="00F82824">
        <w:rPr>
          <w:rFonts w:asciiTheme="minorHAnsi" w:eastAsia="MS Mincho" w:hAnsiTheme="minorHAnsi" w:cstheme="minorHAnsi"/>
          <w:kern w:val="0"/>
          <w:lang w:eastAsia="ja-JP"/>
        </w:rPr>
        <w:t>The mud sump will be of sufficient size to contain mud discharges and will be located so as to not impede or pollute surface drainage. No hydrocarbon contaminants will be disposed of to grade or to unlined pits. Septic facilities shall be located and operated to avoid contamination of surface and groundwater.</w:t>
      </w:r>
    </w:p>
    <w:p w:rsidR="00F82824" w:rsidRDefault="00F82824" w:rsidP="00F82824">
      <w:pPr>
        <w:pStyle w:val="BulletPoint1"/>
        <w:numPr>
          <w:ilvl w:val="0"/>
          <w:numId w:val="0"/>
        </w:numPr>
        <w:spacing w:before="0" w:after="0" w:line="240" w:lineRule="auto"/>
        <w:jc w:val="left"/>
        <w:rPr>
          <w:rFonts w:asciiTheme="minorHAnsi" w:eastAsia="MS Mincho" w:hAnsiTheme="minorHAnsi" w:cstheme="minorHAnsi"/>
          <w:kern w:val="0"/>
          <w:lang w:eastAsia="ja-JP"/>
        </w:rPr>
      </w:pPr>
    </w:p>
    <w:p w:rsidR="00F82824" w:rsidRPr="00193BF1" w:rsidRDefault="00F82824" w:rsidP="00F82824">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r>
        <w:rPr>
          <w:rFonts w:asciiTheme="minorHAnsi" w:eastAsia="MS Mincho" w:hAnsiTheme="minorHAnsi" w:cstheme="minorHAnsi"/>
          <w:b w:val="0"/>
          <w:caps w:val="0"/>
          <w:color w:val="auto"/>
          <w:kern w:val="0"/>
          <w:sz w:val="20"/>
          <w:lang w:val="en-AU" w:eastAsia="ja-JP"/>
        </w:rPr>
        <w:t>Surface casing will be set to:</w:t>
      </w:r>
    </w:p>
    <w:p w:rsidR="00F82824" w:rsidRPr="00193BF1" w:rsidRDefault="00F82824" w:rsidP="00F82824">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Protect shallow water zones from contamination by drilling muds or down-hole produced gas and fluids;</w:t>
      </w:r>
    </w:p>
    <w:p w:rsidR="00F82824" w:rsidRPr="00193BF1" w:rsidRDefault="00F82824" w:rsidP="00F82824">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Control caving and washing out of poorly consolidated surface beds;</w:t>
      </w:r>
    </w:p>
    <w:p w:rsidR="00F82824" w:rsidRPr="00193BF1" w:rsidRDefault="00F82824" w:rsidP="00F82824">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 xml:space="preserve">Act as a means for well control where the casing bowl is welded or screwed onto the surface casing with Blow Out Preventers (BOPs) are attached to control the well; and </w:t>
      </w:r>
    </w:p>
    <w:p w:rsidR="00F82824" w:rsidRPr="00193BF1" w:rsidRDefault="00F82824" w:rsidP="00F82824">
      <w:pPr>
        <w:pStyle w:val="BulletPoint1"/>
        <w:spacing w:before="0" w:after="0" w:line="240" w:lineRule="auto"/>
        <w:rPr>
          <w:rFonts w:asciiTheme="minorHAnsi" w:eastAsia="MS Mincho" w:hAnsiTheme="minorHAnsi"/>
          <w:lang w:eastAsia="ja-JP"/>
        </w:rPr>
      </w:pPr>
      <w:r w:rsidRPr="00193BF1">
        <w:rPr>
          <w:rFonts w:asciiTheme="minorHAnsi" w:eastAsia="MS Mincho" w:hAnsiTheme="minorHAnsi"/>
          <w:lang w:eastAsia="ja-JP"/>
        </w:rPr>
        <w:t>Act as a secondary barrier against corrosion from corrosive soils or water zones.</w:t>
      </w:r>
    </w:p>
    <w:p w:rsidR="00F82824" w:rsidRDefault="00F82824" w:rsidP="00F82824">
      <w:pPr>
        <w:pStyle w:val="Heading1"/>
        <w:numPr>
          <w:ilvl w:val="0"/>
          <w:numId w:val="0"/>
        </w:numPr>
        <w:spacing w:before="0" w:after="0"/>
        <w:rPr>
          <w:rFonts w:asciiTheme="minorHAnsi" w:eastAsia="MS Mincho" w:hAnsiTheme="minorHAnsi" w:cstheme="minorHAnsi"/>
          <w:b w:val="0"/>
          <w:caps w:val="0"/>
          <w:color w:val="auto"/>
          <w:kern w:val="0"/>
          <w:sz w:val="20"/>
          <w:szCs w:val="22"/>
          <w:lang w:val="en-AU" w:eastAsia="ja-JP"/>
        </w:rPr>
      </w:pPr>
    </w:p>
    <w:p w:rsidR="00F82824" w:rsidRDefault="00193BF1" w:rsidP="00F82824">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r w:rsidRPr="00193BF1">
        <w:rPr>
          <w:rFonts w:asciiTheme="minorHAnsi" w:eastAsia="MS Mincho" w:hAnsiTheme="minorHAnsi" w:cstheme="minorHAnsi"/>
          <w:b w:val="0"/>
          <w:caps w:val="0"/>
          <w:color w:val="auto"/>
          <w:kern w:val="0"/>
          <w:sz w:val="20"/>
          <w:szCs w:val="22"/>
          <w:lang w:val="en-AU" w:eastAsia="ja-JP"/>
        </w:rPr>
        <w:t xml:space="preserve">Access to the proposed Mt Kitty Well will be via existing roads and one proposed new access road (to be constructed between the camp site and well lease). The drilling plant and equipment, personnel and supplies will be mobilised by road to the well lease and camp site. </w:t>
      </w:r>
      <w:r w:rsidRPr="00193BF1">
        <w:rPr>
          <w:rFonts w:asciiTheme="minorHAnsi" w:eastAsia="MS Mincho" w:hAnsiTheme="minorHAnsi" w:cstheme="minorHAnsi"/>
          <w:b w:val="0"/>
          <w:caps w:val="0"/>
          <w:color w:val="auto"/>
          <w:kern w:val="0"/>
          <w:sz w:val="20"/>
          <w:lang w:val="en-AU" w:eastAsia="ja-JP"/>
        </w:rPr>
        <w:t xml:space="preserve">In order to enable the construction of the new well pad, road and ancillary activities such as laydown areas and the office and camp, material will be extracted from existing </w:t>
      </w:r>
      <w:r w:rsidR="00F82824">
        <w:rPr>
          <w:rFonts w:asciiTheme="minorHAnsi" w:eastAsia="MS Mincho" w:hAnsiTheme="minorHAnsi" w:cstheme="minorHAnsi"/>
          <w:b w:val="0"/>
          <w:caps w:val="0"/>
          <w:color w:val="auto"/>
          <w:kern w:val="0"/>
          <w:sz w:val="20"/>
          <w:lang w:val="en-AU" w:eastAsia="ja-JP"/>
        </w:rPr>
        <w:t>and new borrow pits.</w:t>
      </w:r>
    </w:p>
    <w:p w:rsidR="00F82824" w:rsidRDefault="00F82824" w:rsidP="00F82824">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p>
    <w:p w:rsidR="00F82824" w:rsidRDefault="00193BF1" w:rsidP="00F82824">
      <w:pPr>
        <w:pStyle w:val="Heading1"/>
        <w:numPr>
          <w:ilvl w:val="0"/>
          <w:numId w:val="0"/>
        </w:numPr>
        <w:spacing w:before="0" w:after="0"/>
        <w:rPr>
          <w:rFonts w:asciiTheme="minorHAnsi" w:eastAsia="MS Mincho" w:hAnsiTheme="minorHAnsi" w:cstheme="minorHAnsi"/>
          <w:b w:val="0"/>
          <w:caps w:val="0"/>
          <w:color w:val="auto"/>
          <w:kern w:val="0"/>
          <w:sz w:val="20"/>
          <w:lang w:val="en-AU" w:eastAsia="ja-JP"/>
        </w:rPr>
      </w:pPr>
      <w:r w:rsidRPr="00193BF1">
        <w:rPr>
          <w:rFonts w:asciiTheme="minorHAnsi" w:eastAsia="MS Mincho" w:hAnsiTheme="minorHAnsi" w:cstheme="minorHAnsi"/>
          <w:b w:val="0"/>
          <w:caps w:val="0"/>
          <w:color w:val="auto"/>
          <w:kern w:val="0"/>
          <w:sz w:val="20"/>
          <w:lang w:val="en-AU" w:eastAsia="ja-JP"/>
        </w:rPr>
        <w:t>Due to the remote location of the project area, accommodation, services and amenities cannot be provided at a nearby town</w:t>
      </w:r>
      <w:r w:rsidR="00CA31ED">
        <w:rPr>
          <w:rFonts w:asciiTheme="minorHAnsi" w:eastAsia="MS Mincho" w:hAnsiTheme="minorHAnsi" w:cstheme="minorHAnsi"/>
          <w:b w:val="0"/>
          <w:caps w:val="0"/>
          <w:color w:val="auto"/>
          <w:kern w:val="0"/>
          <w:sz w:val="20"/>
          <w:lang w:val="en-AU" w:eastAsia="ja-JP"/>
        </w:rPr>
        <w:t>,</w:t>
      </w:r>
      <w:r w:rsidRPr="00193BF1">
        <w:rPr>
          <w:rFonts w:asciiTheme="minorHAnsi" w:eastAsia="MS Mincho" w:hAnsiTheme="minorHAnsi" w:cstheme="minorHAnsi"/>
          <w:b w:val="0"/>
          <w:caps w:val="0"/>
          <w:color w:val="auto"/>
          <w:kern w:val="0"/>
          <w:sz w:val="20"/>
          <w:lang w:val="en-AU" w:eastAsia="ja-JP"/>
        </w:rPr>
        <w:t xml:space="preserve"> therefore a temporary supporting camp will be constructed for the duration of the project. The temporary camp site will require small amounts of earthworks to level out the </w:t>
      </w:r>
      <w:r w:rsidR="007E31C0">
        <w:rPr>
          <w:rFonts w:asciiTheme="minorHAnsi" w:eastAsia="MS Mincho" w:hAnsiTheme="minorHAnsi" w:cstheme="minorHAnsi"/>
          <w:b w:val="0"/>
          <w:caps w:val="0"/>
          <w:color w:val="auto"/>
          <w:kern w:val="0"/>
          <w:sz w:val="20"/>
          <w:lang w:val="en-AU" w:eastAsia="ja-JP"/>
        </w:rPr>
        <w:t xml:space="preserve">site and remove any vegetation, but large scale levelling and clearance of vegetation will be avoided. </w:t>
      </w:r>
    </w:p>
    <w:p w:rsidR="00193BF1" w:rsidRDefault="00193BF1" w:rsidP="005A681E">
      <w:pPr>
        <w:pStyle w:val="Heading1"/>
        <w:rPr>
          <w:rFonts w:asciiTheme="minorHAnsi" w:hAnsiTheme="minorHAnsi" w:cstheme="minorHAnsi"/>
        </w:rPr>
      </w:pPr>
      <w:r w:rsidRPr="00193BF1">
        <w:rPr>
          <w:rFonts w:asciiTheme="minorHAnsi" w:hAnsiTheme="minorHAnsi" w:cstheme="minorHAnsi"/>
        </w:rPr>
        <w:t>EXISTING ENVIRONMENT</w:t>
      </w:r>
    </w:p>
    <w:p w:rsidR="00224B47" w:rsidRDefault="00224B47" w:rsidP="00224B47">
      <w:pPr>
        <w:pStyle w:val="Heading1"/>
        <w:numPr>
          <w:ilvl w:val="0"/>
          <w:numId w:val="0"/>
        </w:numPr>
        <w:spacing w:before="0" w:after="0"/>
        <w:rPr>
          <w:rFonts w:asciiTheme="minorHAnsi" w:eastAsia="MS Mincho" w:hAnsiTheme="minorHAnsi" w:cstheme="minorHAnsi"/>
          <w:b w:val="0"/>
          <w:caps w:val="0"/>
          <w:color w:val="auto"/>
          <w:kern w:val="0"/>
          <w:sz w:val="20"/>
          <w:szCs w:val="22"/>
          <w:lang w:val="en-AU" w:eastAsia="ja-JP"/>
        </w:rPr>
      </w:pPr>
      <w:r w:rsidRPr="00224B47">
        <w:rPr>
          <w:rFonts w:asciiTheme="minorHAnsi" w:eastAsia="MS Mincho" w:hAnsiTheme="minorHAnsi" w:cstheme="minorHAnsi"/>
          <w:b w:val="0"/>
          <w:caps w:val="0"/>
          <w:color w:val="auto"/>
          <w:kern w:val="0"/>
          <w:sz w:val="20"/>
          <w:szCs w:val="22"/>
          <w:lang w:val="en-AU" w:eastAsia="ja-JP"/>
        </w:rPr>
        <w:t>Ground truthing determined that two vegetation communities occur in the well site and surrounds, namely Hummock Grassland and Acacia Shrubland</w:t>
      </w:r>
      <w:r>
        <w:rPr>
          <w:rFonts w:asciiTheme="minorHAnsi" w:eastAsia="MS Mincho" w:hAnsiTheme="minorHAnsi" w:cstheme="minorHAnsi"/>
          <w:b w:val="0"/>
          <w:caps w:val="0"/>
          <w:color w:val="auto"/>
          <w:kern w:val="0"/>
          <w:sz w:val="20"/>
          <w:szCs w:val="22"/>
          <w:lang w:val="en-AU" w:eastAsia="ja-JP"/>
        </w:rPr>
        <w:t>.</w:t>
      </w:r>
      <w:r w:rsidRPr="00224B47">
        <w:rPr>
          <w:rFonts w:asciiTheme="minorHAnsi" w:eastAsia="MS Mincho" w:hAnsiTheme="minorHAnsi" w:cstheme="minorHAnsi"/>
          <w:b w:val="0"/>
          <w:caps w:val="0"/>
          <w:color w:val="auto"/>
          <w:kern w:val="0"/>
          <w:sz w:val="20"/>
          <w:szCs w:val="22"/>
          <w:lang w:val="en-AU" w:eastAsia="ja-JP"/>
        </w:rPr>
        <w:t xml:space="preserve"> The Hummock Grassland dominated by Spinifex (Triodia basedowwi) community occurs on sand dunes throughout the area surrounding the proposed well site and access track. Scattered shrubs (approximately 15% cover) occur on the dunes including Mulga, Silver Cassia (Senna artemisiodes subsp artemisiodes) and Eremophila sp., Blue Bush (Maireana sp.), Kerosene Grass (Aristida sp) and Sandhill Canegrass (Zygochloa paradoxa) were also observed in this community. Vegetation cover is approximately 60% and dominated by the grassy ground layer (approximately 50%).</w:t>
      </w:r>
    </w:p>
    <w:p w:rsidR="00224B47" w:rsidRPr="00224B47" w:rsidRDefault="00224B47" w:rsidP="00224B47">
      <w:pPr>
        <w:pStyle w:val="Heading1"/>
        <w:numPr>
          <w:ilvl w:val="0"/>
          <w:numId w:val="0"/>
        </w:numPr>
        <w:spacing w:before="0" w:after="0"/>
        <w:rPr>
          <w:rFonts w:asciiTheme="minorHAnsi" w:eastAsia="MS Mincho" w:hAnsiTheme="minorHAnsi" w:cstheme="minorHAnsi"/>
          <w:b w:val="0"/>
          <w:caps w:val="0"/>
          <w:color w:val="auto"/>
          <w:kern w:val="0"/>
          <w:sz w:val="20"/>
          <w:szCs w:val="22"/>
          <w:lang w:val="en-AU" w:eastAsia="ja-JP"/>
        </w:rPr>
      </w:pPr>
      <w:r w:rsidRPr="00224B47">
        <w:rPr>
          <w:rFonts w:asciiTheme="minorHAnsi" w:eastAsia="MS Mincho" w:hAnsiTheme="minorHAnsi" w:cstheme="minorHAnsi"/>
          <w:b w:val="0"/>
          <w:caps w:val="0"/>
          <w:color w:val="auto"/>
          <w:kern w:val="0"/>
          <w:sz w:val="20"/>
          <w:szCs w:val="22"/>
          <w:lang w:val="en-AU" w:eastAsia="ja-JP"/>
        </w:rPr>
        <w:t xml:space="preserve"> </w:t>
      </w:r>
    </w:p>
    <w:p w:rsidR="00F82824" w:rsidRDefault="00F82824" w:rsidP="00224B47">
      <w:pPr>
        <w:spacing w:before="0" w:after="0"/>
        <w:ind w:left="0"/>
        <w:jc w:val="both"/>
        <w:rPr>
          <w:rFonts w:asciiTheme="minorHAnsi" w:eastAsia="MS Mincho" w:hAnsiTheme="minorHAnsi" w:cstheme="minorHAnsi"/>
          <w:sz w:val="20"/>
          <w:lang w:eastAsia="ja-JP"/>
        </w:rPr>
      </w:pPr>
      <w:r w:rsidRPr="00F82824">
        <w:rPr>
          <w:rFonts w:asciiTheme="minorHAnsi" w:eastAsia="MS Mincho" w:hAnsiTheme="minorHAnsi" w:cstheme="minorHAnsi"/>
          <w:sz w:val="20"/>
          <w:lang w:eastAsia="ja-JP"/>
        </w:rPr>
        <w:t xml:space="preserve">A review of the NT Fauna Atlas identified that 216 fauna species (including native and pest species) have been recorded within 50 km of the well lease. The majority of these are considered to be common species. No fauna were observed during the survey. </w:t>
      </w:r>
    </w:p>
    <w:p w:rsidR="00F82824" w:rsidRPr="00F82824" w:rsidRDefault="00F82824" w:rsidP="00F82824">
      <w:pPr>
        <w:spacing w:before="0" w:after="0"/>
        <w:ind w:left="0"/>
        <w:jc w:val="both"/>
        <w:rPr>
          <w:rFonts w:asciiTheme="minorHAnsi" w:eastAsia="MS Mincho" w:hAnsiTheme="minorHAnsi" w:cstheme="minorHAnsi"/>
          <w:sz w:val="20"/>
          <w:lang w:eastAsia="ja-JP"/>
        </w:rPr>
      </w:pPr>
    </w:p>
    <w:p w:rsidR="00F82824" w:rsidRPr="00F82824" w:rsidRDefault="00F82824" w:rsidP="00F82824">
      <w:pPr>
        <w:spacing w:before="0" w:after="0"/>
        <w:ind w:left="0"/>
        <w:jc w:val="both"/>
        <w:rPr>
          <w:rFonts w:asciiTheme="minorHAnsi" w:eastAsia="MS Mincho" w:hAnsiTheme="minorHAnsi" w:cstheme="minorHAnsi"/>
          <w:sz w:val="20"/>
          <w:lang w:eastAsia="ja-JP"/>
        </w:rPr>
      </w:pPr>
      <w:r w:rsidRPr="00F82824">
        <w:rPr>
          <w:rFonts w:asciiTheme="minorHAnsi" w:eastAsia="MS Mincho" w:hAnsiTheme="minorHAnsi" w:cstheme="minorHAnsi"/>
          <w:sz w:val="20"/>
          <w:lang w:eastAsia="ja-JP"/>
        </w:rPr>
        <w:t xml:space="preserve">The project area lies within the Amadeus Depression of the Southern Desert Basins, which is dominated by limestone plains and pans and tributary slopes. Karinga Creek runs through Erldunda Station to the north of EP 125, flowing in an east–west direction and draining into a chain of salt lakes / clay pans and eventually into the Finke River. No watercourses are mapped as occurring within the disturbance </w:t>
      </w:r>
      <w:r>
        <w:rPr>
          <w:rFonts w:asciiTheme="minorHAnsi" w:eastAsia="MS Mincho" w:hAnsiTheme="minorHAnsi" w:cstheme="minorHAnsi"/>
          <w:sz w:val="20"/>
          <w:lang w:eastAsia="ja-JP"/>
        </w:rPr>
        <w:t>area</w:t>
      </w:r>
      <w:r w:rsidRPr="00F82824">
        <w:rPr>
          <w:rFonts w:asciiTheme="minorHAnsi" w:eastAsia="MS Mincho" w:hAnsiTheme="minorHAnsi" w:cstheme="minorHAnsi"/>
          <w:sz w:val="20"/>
          <w:lang w:eastAsia="ja-JP"/>
        </w:rPr>
        <w:t xml:space="preserve"> however Karinga Creek occurs approximately 20 km to the north of the well lease. Non-perennial water courses feeding in to Karinga Creek occur to the north of the well lease, with the closest located approximately 2 km north of the lease.  </w:t>
      </w:r>
    </w:p>
    <w:p w:rsidR="00193BF1" w:rsidRDefault="00193BF1" w:rsidP="00193BF1">
      <w:pPr>
        <w:pStyle w:val="Heading1"/>
        <w:rPr>
          <w:rFonts w:asciiTheme="minorHAnsi" w:hAnsiTheme="minorHAnsi" w:cstheme="minorHAnsi"/>
        </w:rPr>
      </w:pPr>
      <w:r w:rsidRPr="00193BF1">
        <w:rPr>
          <w:rFonts w:asciiTheme="minorHAnsi" w:hAnsiTheme="minorHAnsi" w:cstheme="minorHAnsi"/>
        </w:rPr>
        <w:t>EN</w:t>
      </w:r>
      <w:r w:rsidR="005E5A28">
        <w:rPr>
          <w:rFonts w:asciiTheme="minorHAnsi" w:hAnsiTheme="minorHAnsi" w:cstheme="minorHAnsi"/>
        </w:rPr>
        <w:t>VIRONMENTAL</w:t>
      </w:r>
      <w:r w:rsidRPr="00193BF1">
        <w:rPr>
          <w:rFonts w:asciiTheme="minorHAnsi" w:hAnsiTheme="minorHAnsi" w:cstheme="minorHAnsi"/>
        </w:rPr>
        <w:t xml:space="preserve"> RISKS</w:t>
      </w:r>
      <w:r w:rsidR="00F82824">
        <w:rPr>
          <w:rFonts w:asciiTheme="minorHAnsi" w:hAnsiTheme="minorHAnsi" w:cstheme="minorHAnsi"/>
        </w:rPr>
        <w:t xml:space="preserve"> of proposed activity</w:t>
      </w:r>
    </w:p>
    <w:tbl>
      <w:tblPr>
        <w:tblW w:w="10494" w:type="dxa"/>
        <w:jc w:val="center"/>
        <w:tblBorders>
          <w:top w:val="single" w:sz="4" w:space="0" w:color="6299D1"/>
          <w:left w:val="single" w:sz="4" w:space="0" w:color="6299D1"/>
          <w:bottom w:val="single" w:sz="4" w:space="0" w:color="6299D1"/>
          <w:right w:val="single" w:sz="4" w:space="0" w:color="6299D1"/>
          <w:insideH w:val="single" w:sz="4" w:space="0" w:color="6299D1"/>
          <w:insideV w:val="single" w:sz="4" w:space="0" w:color="6299D1"/>
        </w:tblBorders>
        <w:tblLook w:val="01E0" w:firstRow="1" w:lastRow="1" w:firstColumn="1" w:lastColumn="1" w:noHBand="0" w:noVBand="0"/>
      </w:tblPr>
      <w:tblGrid>
        <w:gridCol w:w="1494"/>
        <w:gridCol w:w="11"/>
        <w:gridCol w:w="10"/>
        <w:gridCol w:w="2765"/>
        <w:gridCol w:w="3472"/>
        <w:gridCol w:w="2666"/>
        <w:gridCol w:w="27"/>
        <w:gridCol w:w="49"/>
      </w:tblGrid>
      <w:tr w:rsidR="007E31C0" w:rsidRPr="007E31C0" w:rsidTr="00A065EB">
        <w:trPr>
          <w:tblHeader/>
          <w:jc w:val="center"/>
        </w:trPr>
        <w:tc>
          <w:tcPr>
            <w:tcW w:w="1505" w:type="dxa"/>
            <w:gridSpan w:val="2"/>
            <w:shd w:val="clear" w:color="auto" w:fill="003366"/>
          </w:tcPr>
          <w:p w:rsidR="007E31C0" w:rsidRPr="007E31C0" w:rsidRDefault="007E31C0" w:rsidP="00A065EB">
            <w:pPr>
              <w:pStyle w:val="TableHeadingWhite"/>
              <w:rPr>
                <w:rFonts w:asciiTheme="minorHAnsi" w:hAnsiTheme="minorHAnsi"/>
                <w:sz w:val="16"/>
                <w:szCs w:val="16"/>
              </w:rPr>
            </w:pPr>
            <w:r w:rsidRPr="007E31C0">
              <w:rPr>
                <w:rFonts w:asciiTheme="minorHAnsi" w:hAnsiTheme="minorHAnsi"/>
                <w:sz w:val="16"/>
                <w:szCs w:val="16"/>
              </w:rPr>
              <w:t>Risk</w:t>
            </w:r>
          </w:p>
        </w:tc>
        <w:tc>
          <w:tcPr>
            <w:tcW w:w="2775" w:type="dxa"/>
            <w:gridSpan w:val="2"/>
            <w:shd w:val="clear" w:color="auto" w:fill="003366"/>
          </w:tcPr>
          <w:p w:rsidR="007E31C0" w:rsidRPr="007E31C0" w:rsidRDefault="007E31C0" w:rsidP="00A065EB">
            <w:pPr>
              <w:pStyle w:val="TableHeadingWhite"/>
              <w:rPr>
                <w:rFonts w:asciiTheme="minorHAnsi" w:hAnsiTheme="minorHAnsi"/>
                <w:sz w:val="16"/>
                <w:szCs w:val="16"/>
              </w:rPr>
            </w:pPr>
            <w:r w:rsidRPr="007E31C0">
              <w:rPr>
                <w:rFonts w:asciiTheme="minorHAnsi" w:hAnsiTheme="minorHAnsi"/>
                <w:sz w:val="16"/>
                <w:szCs w:val="16"/>
              </w:rPr>
              <w:t>Potential Consequences</w:t>
            </w:r>
          </w:p>
        </w:tc>
        <w:tc>
          <w:tcPr>
            <w:tcW w:w="3472" w:type="dxa"/>
            <w:shd w:val="clear" w:color="auto" w:fill="003366"/>
          </w:tcPr>
          <w:p w:rsidR="007E31C0" w:rsidRPr="007E31C0" w:rsidRDefault="007E31C0" w:rsidP="00A065EB">
            <w:pPr>
              <w:pStyle w:val="TableHeadingWhite"/>
              <w:rPr>
                <w:rFonts w:asciiTheme="minorHAnsi" w:hAnsiTheme="minorHAnsi"/>
                <w:sz w:val="16"/>
                <w:szCs w:val="16"/>
              </w:rPr>
            </w:pPr>
            <w:r w:rsidRPr="007E31C0">
              <w:rPr>
                <w:rFonts w:asciiTheme="minorHAnsi" w:hAnsiTheme="minorHAnsi"/>
                <w:sz w:val="16"/>
                <w:szCs w:val="16"/>
              </w:rPr>
              <w:t>Risk Management Measures</w:t>
            </w:r>
          </w:p>
        </w:tc>
        <w:tc>
          <w:tcPr>
            <w:tcW w:w="2742" w:type="dxa"/>
            <w:gridSpan w:val="3"/>
            <w:shd w:val="clear" w:color="auto" w:fill="003366"/>
          </w:tcPr>
          <w:p w:rsidR="007E31C0" w:rsidRPr="007E31C0" w:rsidRDefault="007E31C0" w:rsidP="00A065EB">
            <w:pPr>
              <w:pStyle w:val="TableHeadingWhite"/>
              <w:rPr>
                <w:rFonts w:asciiTheme="minorHAnsi" w:hAnsiTheme="minorHAnsi"/>
                <w:sz w:val="16"/>
                <w:szCs w:val="16"/>
              </w:rPr>
            </w:pPr>
            <w:r w:rsidRPr="007E31C0">
              <w:rPr>
                <w:rFonts w:asciiTheme="minorHAnsi" w:hAnsiTheme="minorHAnsi"/>
                <w:sz w:val="16"/>
                <w:szCs w:val="16"/>
              </w:rPr>
              <w:t>Key Santos Standards</w:t>
            </w: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 xml:space="preserve">Earthworks </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Impeded fauna movement through construction zone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or death of fauna in construction zone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Removal of or damage to native vegetation and loss of visual amenity</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Introduction and/or spread of weeds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Disturbance to natural drainage patterns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Inversion of soil profile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Soil erosion and siltation of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Dust generation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Soil compaction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Disturbance to cultural heritage sites</w:t>
            </w:r>
          </w:p>
        </w:tc>
        <w:tc>
          <w:tcPr>
            <w:tcW w:w="3472" w:type="dxa"/>
            <w:vMerge w:val="restart"/>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Personnel access to the facility and any site / area by permit approved by the Central Land Council (CLC)</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Commence new works only once regulatory and stakeholder approvals are obtained</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Plan activities to minimise new land disturbance and make use of existing disturbance (where possible)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Undertake site selection surveys prior to any on ground disturbance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Obtain permission for activities from CLC and DME where required</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Carry out earthworks in accordance with approved Santos standards and procedures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Site, construct and operate borrow pits in accordance with the </w:t>
            </w:r>
            <w:r w:rsidRPr="007E31C0">
              <w:rPr>
                <w:rFonts w:asciiTheme="minorHAnsi" w:hAnsiTheme="minorHAnsi" w:cs="Arial"/>
                <w:i/>
                <w:iCs/>
                <w:sz w:val="16"/>
                <w:szCs w:val="16"/>
              </w:rPr>
              <w:t>Schedule of Onshore Petroleum Exploration and Production Requirements 2003</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Install erosion and sediment control structures (e.g. berms, sediment fences) where necessary</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Avoid vegetation clearance except where consent has been obtained from CLC and other applicable stakeholders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Implement fauna management measures for NT and Commonwealth listed species where identified as necessary in planning for new activities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Implement weed control measures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Implement fuel and chemical</w:t>
            </w:r>
            <w:r w:rsidR="0024127F">
              <w:rPr>
                <w:rFonts w:asciiTheme="minorHAnsi" w:hAnsiTheme="minorHAnsi" w:cs="Arial"/>
                <w:sz w:val="16"/>
                <w:szCs w:val="16"/>
              </w:rPr>
              <w:t xml:space="preserve"> handling and storage measures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Implement fire prevention and control measures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Conduct Job Hazard Analysis for any new task or new use of equipment to ensure appropriate control measures are identified</w:t>
            </w:r>
          </w:p>
        </w:tc>
        <w:tc>
          <w:tcPr>
            <w:tcW w:w="2742" w:type="dxa"/>
            <w:gridSpan w:val="3"/>
            <w:vMerge w:val="restart"/>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EHS01 Biodiversity and Land Disturbance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EHS04 Waste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EHS05 Air Emissions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EHS09 Pest Plants and Animals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EHS11 </w:t>
            </w:r>
            <w:bookmarkStart w:id="9" w:name="OLE_LINK5"/>
            <w:bookmarkStart w:id="10" w:name="OLE_LINK6"/>
            <w:r w:rsidRPr="007E31C0">
              <w:rPr>
                <w:rFonts w:asciiTheme="minorHAnsi" w:hAnsiTheme="minorHAnsi" w:cs="Arial"/>
                <w:sz w:val="16"/>
                <w:szCs w:val="16"/>
              </w:rPr>
              <w:t xml:space="preserve">Cultural Heritage </w:t>
            </w:r>
            <w:bookmarkEnd w:id="9"/>
            <w:bookmarkEnd w:id="10"/>
          </w:p>
          <w:p w:rsidR="007E31C0" w:rsidRPr="007E31C0" w:rsidRDefault="007E31C0" w:rsidP="00A065EB">
            <w:pPr>
              <w:pStyle w:val="List"/>
              <w:ind w:left="0" w:firstLine="0"/>
              <w:rPr>
                <w:rFonts w:asciiTheme="minorHAnsi" w:hAnsiTheme="minorHAnsi" w:cs="Arial"/>
                <w:sz w:val="16"/>
                <w:szCs w:val="16"/>
              </w:rPr>
            </w:pP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Vegetation clearing</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Impeded fauna movement through construction zone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Loss of vegetation and fauna habitat</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Damage to native vegetation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Disturbance to cultural heritage sites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Soil erosion and siltation of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Short to medium term loss of visual amenity</w:t>
            </w:r>
          </w:p>
        </w:tc>
        <w:tc>
          <w:tcPr>
            <w:tcW w:w="3472" w:type="dxa"/>
            <w:vMerge/>
          </w:tcPr>
          <w:p w:rsidR="007E31C0" w:rsidRPr="007E31C0" w:rsidRDefault="007E31C0" w:rsidP="007E31C0">
            <w:pPr>
              <w:pStyle w:val="Tablebullet1"/>
              <w:numPr>
                <w:ilvl w:val="0"/>
                <w:numId w:val="29"/>
              </w:numPr>
              <w:rPr>
                <w:rFonts w:asciiTheme="minorHAnsi" w:hAnsiTheme="minorHAnsi" w:cs="Arial"/>
                <w:szCs w:val="16"/>
              </w:rPr>
            </w:pPr>
          </w:p>
        </w:tc>
        <w:tc>
          <w:tcPr>
            <w:tcW w:w="2742" w:type="dxa"/>
            <w:gridSpan w:val="3"/>
            <w:vMerge/>
          </w:tcPr>
          <w:p w:rsidR="007E31C0" w:rsidRPr="007E31C0" w:rsidRDefault="007E31C0" w:rsidP="007E31C0">
            <w:pPr>
              <w:pStyle w:val="Tablebullet1"/>
              <w:numPr>
                <w:ilvl w:val="0"/>
                <w:numId w:val="29"/>
              </w:numPr>
              <w:rPr>
                <w:rFonts w:asciiTheme="minorHAnsi" w:hAnsiTheme="minorHAnsi" w:cs="Arial"/>
                <w:szCs w:val="16"/>
              </w:rPr>
            </w:pP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Movement of heavy machinery and vehicles</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Dust generation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Soil compaction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Soil erosion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Damage to native vegetation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or death of native fauna</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Disturbance to cultural heritage sites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Introduction and/or spread of weeds</w:t>
            </w:r>
          </w:p>
          <w:p w:rsidR="007E31C0" w:rsidRPr="007E31C0" w:rsidRDefault="007E31C0" w:rsidP="00A065EB">
            <w:pPr>
              <w:pStyle w:val="TableFontBullet"/>
              <w:numPr>
                <w:ilvl w:val="0"/>
                <w:numId w:val="0"/>
              </w:numPr>
              <w:ind w:left="284"/>
              <w:rPr>
                <w:rFonts w:asciiTheme="minorHAnsi" w:hAnsiTheme="minorHAnsi" w:cs="Arial"/>
                <w:sz w:val="16"/>
                <w:szCs w:val="16"/>
              </w:rPr>
            </w:pP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Disruption to land use (e.g. grazing and recreation)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Increased public access to remote areas</w:t>
            </w:r>
          </w:p>
        </w:tc>
        <w:tc>
          <w:tcPr>
            <w:tcW w:w="3472" w:type="dxa"/>
            <w:vMerge/>
          </w:tcPr>
          <w:p w:rsidR="007E31C0" w:rsidRPr="007E31C0" w:rsidRDefault="007E31C0" w:rsidP="007E31C0">
            <w:pPr>
              <w:pStyle w:val="Tablebullet1"/>
              <w:numPr>
                <w:ilvl w:val="0"/>
                <w:numId w:val="29"/>
              </w:numPr>
              <w:rPr>
                <w:rFonts w:asciiTheme="minorHAnsi" w:hAnsiTheme="minorHAnsi" w:cs="Arial"/>
                <w:szCs w:val="16"/>
              </w:rPr>
            </w:pPr>
          </w:p>
        </w:tc>
        <w:tc>
          <w:tcPr>
            <w:tcW w:w="2742" w:type="dxa"/>
            <w:gridSpan w:val="3"/>
            <w:vMerge/>
          </w:tcPr>
          <w:p w:rsidR="007E31C0" w:rsidRPr="007E31C0" w:rsidRDefault="007E31C0" w:rsidP="007E31C0">
            <w:pPr>
              <w:pStyle w:val="Tablebullet1"/>
              <w:numPr>
                <w:ilvl w:val="0"/>
                <w:numId w:val="29"/>
              </w:numPr>
              <w:rPr>
                <w:rFonts w:asciiTheme="minorHAnsi" w:hAnsiTheme="minorHAnsi" w:cs="Arial"/>
                <w:szCs w:val="16"/>
              </w:rPr>
            </w:pP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Spills and leaks associated with fuel and chemical storage and handling</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Localised contamination of soil</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water resources (surface and groundwater)</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Access to contaminants by fauna</w:t>
            </w:r>
          </w:p>
        </w:tc>
        <w:tc>
          <w:tcPr>
            <w:tcW w:w="3472" w:type="dxa"/>
            <w:vMerge/>
          </w:tcPr>
          <w:p w:rsidR="007E31C0" w:rsidRPr="007E31C0" w:rsidRDefault="007E31C0" w:rsidP="007E31C0">
            <w:pPr>
              <w:pStyle w:val="Tablebullet1"/>
              <w:numPr>
                <w:ilvl w:val="0"/>
                <w:numId w:val="29"/>
              </w:numPr>
              <w:rPr>
                <w:rFonts w:asciiTheme="minorHAnsi" w:hAnsiTheme="minorHAnsi" w:cs="Arial"/>
                <w:szCs w:val="16"/>
              </w:rPr>
            </w:pPr>
          </w:p>
        </w:tc>
        <w:tc>
          <w:tcPr>
            <w:tcW w:w="2742" w:type="dxa"/>
            <w:gridSpan w:val="3"/>
            <w:vMerge/>
          </w:tcPr>
          <w:p w:rsidR="007E31C0" w:rsidRPr="007E31C0" w:rsidRDefault="007E31C0" w:rsidP="007E31C0">
            <w:pPr>
              <w:pStyle w:val="Tablebullet1"/>
              <w:numPr>
                <w:ilvl w:val="0"/>
                <w:numId w:val="29"/>
              </w:numPr>
              <w:rPr>
                <w:rFonts w:asciiTheme="minorHAnsi" w:hAnsiTheme="minorHAnsi" w:cs="Arial"/>
                <w:szCs w:val="16"/>
              </w:rPr>
            </w:pP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Ignition of fire along access</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Disturbance to cultural heritage sites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Loss of vegetation and fauna habitat</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Release of particulate emissions to the atmosphere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Disruption to land use (e.g. feral animal harvesting)</w:t>
            </w:r>
          </w:p>
        </w:tc>
        <w:tc>
          <w:tcPr>
            <w:tcW w:w="3472" w:type="dxa"/>
            <w:vMerge/>
          </w:tcPr>
          <w:p w:rsidR="007E31C0" w:rsidRPr="007E31C0" w:rsidRDefault="007E31C0" w:rsidP="007E31C0">
            <w:pPr>
              <w:pStyle w:val="Tablebullet1"/>
              <w:numPr>
                <w:ilvl w:val="0"/>
                <w:numId w:val="29"/>
              </w:numPr>
              <w:rPr>
                <w:rFonts w:asciiTheme="minorHAnsi" w:hAnsiTheme="minorHAnsi" w:cs="Arial"/>
                <w:szCs w:val="16"/>
              </w:rPr>
            </w:pPr>
          </w:p>
        </w:tc>
        <w:tc>
          <w:tcPr>
            <w:tcW w:w="2742" w:type="dxa"/>
            <w:gridSpan w:val="3"/>
            <w:vMerge/>
          </w:tcPr>
          <w:p w:rsidR="007E31C0" w:rsidRPr="007E31C0" w:rsidRDefault="007E31C0" w:rsidP="007E31C0">
            <w:pPr>
              <w:pStyle w:val="Tablebullet1"/>
              <w:numPr>
                <w:ilvl w:val="0"/>
                <w:numId w:val="29"/>
              </w:numPr>
              <w:rPr>
                <w:rFonts w:asciiTheme="minorHAnsi" w:hAnsiTheme="minorHAnsi" w:cs="Arial"/>
                <w:szCs w:val="16"/>
              </w:rPr>
            </w:pP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Presence of borrow pits</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Dispersal of watering points and redistribution of stock movements</w:t>
            </w:r>
          </w:p>
        </w:tc>
        <w:tc>
          <w:tcPr>
            <w:tcW w:w="3472" w:type="dxa"/>
            <w:vMerge/>
          </w:tcPr>
          <w:p w:rsidR="007E31C0" w:rsidRPr="007E31C0" w:rsidRDefault="007E31C0" w:rsidP="007E31C0">
            <w:pPr>
              <w:pStyle w:val="Tablebullet1"/>
              <w:numPr>
                <w:ilvl w:val="0"/>
                <w:numId w:val="29"/>
              </w:numPr>
              <w:rPr>
                <w:rFonts w:asciiTheme="minorHAnsi" w:hAnsiTheme="minorHAnsi" w:cs="Arial"/>
                <w:szCs w:val="16"/>
              </w:rPr>
            </w:pPr>
          </w:p>
        </w:tc>
        <w:tc>
          <w:tcPr>
            <w:tcW w:w="2742" w:type="dxa"/>
            <w:gridSpan w:val="3"/>
            <w:vMerge/>
          </w:tcPr>
          <w:p w:rsidR="007E31C0" w:rsidRPr="007E31C0" w:rsidRDefault="007E31C0" w:rsidP="007E31C0">
            <w:pPr>
              <w:pStyle w:val="Tablebullet1"/>
              <w:numPr>
                <w:ilvl w:val="0"/>
                <w:numId w:val="29"/>
              </w:numPr>
              <w:rPr>
                <w:rFonts w:asciiTheme="minorHAnsi" w:hAnsiTheme="minorHAnsi" w:cs="Arial"/>
                <w:szCs w:val="16"/>
              </w:rPr>
            </w:pP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Movement of road construction material</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Introduction and/or spread of weeds</w:t>
            </w:r>
          </w:p>
        </w:tc>
        <w:tc>
          <w:tcPr>
            <w:tcW w:w="3472" w:type="dxa"/>
            <w:vMerge/>
          </w:tcPr>
          <w:p w:rsidR="007E31C0" w:rsidRPr="007E31C0" w:rsidRDefault="007E31C0" w:rsidP="007E31C0">
            <w:pPr>
              <w:pStyle w:val="TableBullet"/>
              <w:numPr>
                <w:ilvl w:val="0"/>
                <w:numId w:val="29"/>
              </w:numPr>
              <w:tabs>
                <w:tab w:val="clear" w:pos="252"/>
              </w:tabs>
              <w:spacing w:before="60" w:after="60"/>
              <w:jc w:val="left"/>
              <w:rPr>
                <w:rFonts w:asciiTheme="minorHAnsi" w:hAnsiTheme="minorHAnsi" w:cs="Arial"/>
                <w:sz w:val="16"/>
                <w:szCs w:val="16"/>
              </w:rPr>
            </w:pPr>
          </w:p>
        </w:tc>
        <w:tc>
          <w:tcPr>
            <w:tcW w:w="2742" w:type="dxa"/>
            <w:gridSpan w:val="3"/>
            <w:vMerge/>
          </w:tcPr>
          <w:p w:rsidR="007E31C0" w:rsidRPr="007E31C0" w:rsidRDefault="007E31C0" w:rsidP="007E31C0">
            <w:pPr>
              <w:pStyle w:val="TableBullet"/>
              <w:numPr>
                <w:ilvl w:val="0"/>
                <w:numId w:val="29"/>
              </w:numPr>
              <w:tabs>
                <w:tab w:val="clear" w:pos="252"/>
              </w:tabs>
              <w:spacing w:before="60" w:after="60"/>
              <w:jc w:val="left"/>
              <w:rPr>
                <w:rFonts w:asciiTheme="minorHAnsi" w:hAnsiTheme="minorHAnsi" w:cs="Arial"/>
                <w:sz w:val="16"/>
                <w:szCs w:val="16"/>
              </w:rPr>
            </w:pPr>
          </w:p>
        </w:tc>
      </w:tr>
      <w:tr w:rsidR="007E31C0" w:rsidRPr="007E31C0" w:rsidTr="00A065EB">
        <w:trPr>
          <w:jc w:val="center"/>
        </w:trPr>
        <w:tc>
          <w:tcPr>
            <w:tcW w:w="1505" w:type="dxa"/>
            <w:gridSpan w:val="2"/>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Flooding</w:t>
            </w:r>
          </w:p>
        </w:tc>
        <w:tc>
          <w:tcPr>
            <w:tcW w:w="2775" w:type="dxa"/>
            <w:gridSpan w:val="2"/>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Soil erosion and siltation of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Loss of vegetation and topsoil (either stockpiled or in situ)</w:t>
            </w:r>
          </w:p>
        </w:tc>
        <w:tc>
          <w:tcPr>
            <w:tcW w:w="3472" w:type="dxa"/>
            <w:vMerge/>
          </w:tcPr>
          <w:p w:rsidR="007E31C0" w:rsidRPr="007E31C0" w:rsidRDefault="007E31C0" w:rsidP="007E31C0">
            <w:pPr>
              <w:pStyle w:val="Tablebullet1"/>
              <w:numPr>
                <w:ilvl w:val="0"/>
                <w:numId w:val="29"/>
              </w:numPr>
              <w:rPr>
                <w:rFonts w:asciiTheme="minorHAnsi" w:hAnsiTheme="minorHAnsi" w:cs="Arial"/>
                <w:szCs w:val="16"/>
              </w:rPr>
            </w:pPr>
          </w:p>
        </w:tc>
        <w:tc>
          <w:tcPr>
            <w:tcW w:w="2742" w:type="dxa"/>
            <w:gridSpan w:val="3"/>
            <w:vMerge/>
          </w:tcPr>
          <w:p w:rsidR="007E31C0" w:rsidRPr="007E31C0" w:rsidRDefault="007E31C0" w:rsidP="007E31C0">
            <w:pPr>
              <w:pStyle w:val="Tablebullet1"/>
              <w:numPr>
                <w:ilvl w:val="0"/>
                <w:numId w:val="29"/>
              </w:numPr>
              <w:rPr>
                <w:rFonts w:asciiTheme="minorHAnsi" w:hAnsiTheme="minorHAnsi" w:cs="Arial"/>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Well blowout or kick</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contamination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pressure reduction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Uncontrolled release of hydrocarbon (liquid or gas) to surface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Atmospheric pollution (gas)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Damage to native vegetation</w:t>
            </w:r>
          </w:p>
        </w:tc>
        <w:tc>
          <w:tcPr>
            <w:tcW w:w="3472" w:type="dxa"/>
            <w:vMerge w:val="restart"/>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Plan drilling operations to address down-hole pressures / environment</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Early casing of aquifers during drilling to avoid aquifer contamination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Carry out drilling and completions operations in accordance with</w:t>
            </w:r>
            <w:r w:rsidRPr="007E31C0">
              <w:rPr>
                <w:rFonts w:asciiTheme="minorHAnsi" w:hAnsiTheme="minorHAnsi" w:cs="Arial"/>
                <w:i/>
                <w:sz w:val="16"/>
                <w:szCs w:val="16"/>
              </w:rPr>
              <w:t xml:space="preserve"> </w:t>
            </w:r>
            <w:r w:rsidRPr="007E31C0">
              <w:rPr>
                <w:rFonts w:asciiTheme="minorHAnsi" w:hAnsiTheme="minorHAnsi" w:cs="Arial"/>
                <w:i/>
                <w:sz w:val="16"/>
                <w:szCs w:val="16"/>
              </w:rPr>
              <w:br/>
              <w:t>DMS-M-04 Santos Drilling Operations Manual</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Install, maintain and routinely test blow-out preventers (BOPs) and related well control equipment on all drilling and workover rigs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Implement fauna management measures were identified as necessary in planning</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Implement fuel and chemical handling and storage measures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Implement appropriate weed control measures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Implement fire prevention and control measures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Conduct Job Hazard Analysis (JHA) for any new task or new use of equipment to ensure appropriate control measures are identified</w:t>
            </w:r>
          </w:p>
          <w:p w:rsidR="007E31C0" w:rsidRPr="007E31C0" w:rsidRDefault="007E31C0" w:rsidP="00A065EB">
            <w:pPr>
              <w:pStyle w:val="TableFontBullet"/>
              <w:numPr>
                <w:ilvl w:val="0"/>
                <w:numId w:val="0"/>
              </w:numPr>
              <w:ind w:left="284"/>
              <w:rPr>
                <w:rFonts w:asciiTheme="minorHAnsi" w:hAnsiTheme="minorHAnsi" w:cs="Arial"/>
                <w:sz w:val="16"/>
                <w:szCs w:val="16"/>
              </w:rPr>
            </w:pPr>
          </w:p>
        </w:tc>
        <w:tc>
          <w:tcPr>
            <w:tcW w:w="2693" w:type="dxa"/>
            <w:gridSpan w:val="2"/>
            <w:vMerge w:val="restart"/>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EHS01 Biodiversity and Land Disturbance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EHSMS18 Sustainability</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EHS02 Underground Storage Tanks and Bunds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EHS04 Waste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EHS05 Air Emissions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EHS07 Energy Efficiency</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EHS08 Contaminated Sites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EHS09 Pest Plants and Animals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EHS10 Water Resources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EHS12 Noise Emissions </w:t>
            </w: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Fluid handling equipment failure</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Uncontrolled release or spill of  saline workover fluids / chemically treated water, or oil laden fluids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cantSplit/>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Casing failure (sub-surface)</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contamination by cross-flow of oil or gas from exposed formations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pressure reduction</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Explosion or fire on lease (during operations)</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Atmospheric pollution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Loss of vegetation and fauna habitat</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Uncontrolled release or spill of  saline workover fluids / chemically treated water, or oil laden fluids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Loss of vegetation and fauna habitat</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Cement failure (sub-surface)</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contamination by cross-flow of oil or gas from exposed formations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pressure reduction</w:t>
            </w:r>
            <w:r w:rsidRPr="007E31C0" w:rsidDel="00C5788C">
              <w:rPr>
                <w:rFonts w:asciiTheme="minorHAnsi" w:hAnsiTheme="minorHAnsi" w:cs="Arial"/>
                <w:sz w:val="16"/>
                <w:szCs w:val="16"/>
              </w:rPr>
              <w:t xml:space="preserve"> </w:t>
            </w:r>
            <w:r w:rsidRPr="007E31C0">
              <w:rPr>
                <w:rFonts w:asciiTheme="minorHAnsi" w:hAnsiTheme="minorHAnsi" w:cs="Arial"/>
                <w:sz w:val="16"/>
                <w:szCs w:val="16"/>
              </w:rPr>
              <w:t>and water spill</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Atmospheric pollution (gas)</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Tubing or drill pipe failure at drill floor</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Temporary restricted control over well fluids and circulation system leading to  low volume uncontrolled release or spill of  saline workover fluids / chemically treated water, or oil laden fluids   </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Loss of containment of gas or oil while testing</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Atmospheric pollution</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Spill or leak of drilling, completion, and workover fluids, diesel, fuel, oils and chemicals (transportation, handling and storage)</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 /or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Spill or leak of drilling, completion or workover fluids (PFW, hydrocarbon or chemical)</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Uncontrolled release or spill of  saline workover fluids/ chemically treated water, or oil laden fluids</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Flaring of gas - propane, butane, methane and ethane during testing</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Release of atmospheric pollutants and greenhouse gas</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Release of liquid hydrocarbons to excavated flare pits</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w:t>
            </w:r>
            <w:r w:rsidRPr="007E31C0" w:rsidDel="005143EB">
              <w:rPr>
                <w:rFonts w:asciiTheme="minorHAnsi" w:hAnsiTheme="minorHAnsi" w:cs="Arial"/>
                <w:sz w:val="16"/>
                <w:szCs w:val="16"/>
              </w:rPr>
              <w:t xml:space="preserve"> </w:t>
            </w:r>
            <w:r w:rsidRPr="007E31C0">
              <w:rPr>
                <w:rFonts w:asciiTheme="minorHAnsi" w:hAnsiTheme="minorHAnsi" w:cs="Arial"/>
                <w:sz w:val="16"/>
                <w:szCs w:val="16"/>
              </w:rPr>
              <w:t>and/or groundwater</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Vehicle and/or rig movement</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Dust generation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Damage to native vegetation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Introduction and/or spread of weeds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Collision with wildlife resulting in injury or loss</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Loss of radioactive source</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contamination</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1"/>
          <w:wAfter w:w="49" w:type="dxa"/>
          <w:cantSplit/>
          <w:jc w:val="center"/>
        </w:trPr>
        <w:tc>
          <w:tcPr>
            <w:tcW w:w="1515" w:type="dxa"/>
            <w:gridSpan w:val="3"/>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Lubricator failure</w:t>
            </w:r>
          </w:p>
        </w:tc>
        <w:tc>
          <w:tcPr>
            <w:tcW w:w="2765" w:type="dxa"/>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Short release of air pollutants and greenhouse gas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Low volume uncontrolled release or spill of  saline workover fluids / chemically treated water, oil or oil laden fluids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Soil contamination </w:t>
            </w:r>
          </w:p>
        </w:tc>
        <w:tc>
          <w:tcPr>
            <w:tcW w:w="3472" w:type="dxa"/>
            <w:vMerge/>
          </w:tcPr>
          <w:p w:rsidR="007E31C0" w:rsidRPr="007E31C0" w:rsidRDefault="007E31C0" w:rsidP="00A065EB">
            <w:pPr>
              <w:pStyle w:val="TableFontBullet"/>
              <w:rPr>
                <w:rFonts w:asciiTheme="minorHAnsi" w:hAnsiTheme="minorHAnsi" w:cs="Arial"/>
                <w:sz w:val="16"/>
                <w:szCs w:val="16"/>
              </w:rPr>
            </w:pPr>
          </w:p>
        </w:tc>
        <w:tc>
          <w:tcPr>
            <w:tcW w:w="2693" w:type="dxa"/>
            <w:gridSpan w:val="2"/>
            <w:vMerge/>
          </w:tcPr>
          <w:p w:rsidR="007E31C0" w:rsidRPr="007E31C0" w:rsidRDefault="007E31C0" w:rsidP="00A065EB">
            <w:pPr>
              <w:pStyle w:val="TableFontBullet"/>
              <w:rPr>
                <w:rFonts w:asciiTheme="minorHAnsi" w:hAnsiTheme="minorHAnsi" w:cs="Arial"/>
                <w:sz w:val="16"/>
                <w:szCs w:val="16"/>
              </w:rPr>
            </w:pPr>
          </w:p>
        </w:tc>
      </w:tr>
      <w:tr w:rsidR="007E31C0" w:rsidRPr="007E31C0" w:rsidTr="00A065EB">
        <w:trPr>
          <w:gridAfter w:val="2"/>
          <w:wAfter w:w="76" w:type="dxa"/>
          <w:jc w:val="center"/>
        </w:trPr>
        <w:tc>
          <w:tcPr>
            <w:tcW w:w="1494" w:type="dxa"/>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Casing failure</w:t>
            </w:r>
          </w:p>
        </w:tc>
        <w:tc>
          <w:tcPr>
            <w:tcW w:w="2786" w:type="dxa"/>
            <w:gridSpan w:val="3"/>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contamination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Aquifer pressure reduction</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Uncontrolled release of produced fluids to surface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Contamination of soil, groundwater and/or watercourses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Injury to or loss of wildlife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Loss of reserves and reservoir pressure</w:t>
            </w:r>
          </w:p>
        </w:tc>
        <w:tc>
          <w:tcPr>
            <w:tcW w:w="3472" w:type="dxa"/>
            <w:vMerge w:val="restart"/>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Ongoing monitoring and casing maintenance program to identify where corrosion may be taking place and target well intervention, remedial cementing, or casing repairs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Implement pro-active remedial program for wells where cement or casing is failing to provide containment of gas, oil and formation water from petroleum reservoirs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Conduct Job Hazard Analysis for any new task or new use of equipment to ensure appropriate control measures are identified</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In the event of a spill or leak, follow appropriate emergency response procedures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Immediately clean-up and remediate</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Maintain register of spills / leaks</w:t>
            </w:r>
          </w:p>
        </w:tc>
        <w:tc>
          <w:tcPr>
            <w:tcW w:w="2666" w:type="dxa"/>
            <w:vMerge w:val="restart"/>
          </w:tcPr>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EHS04  Waste </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EHS08 Contaminated Sites</w:t>
            </w:r>
          </w:p>
          <w:p w:rsidR="007E31C0" w:rsidRPr="007E31C0" w:rsidRDefault="007E31C0" w:rsidP="00A065EB">
            <w:pPr>
              <w:pStyle w:val="TableFontBullet"/>
              <w:rPr>
                <w:rFonts w:asciiTheme="minorHAnsi" w:hAnsiTheme="minorHAnsi" w:cs="Arial"/>
                <w:sz w:val="16"/>
                <w:szCs w:val="16"/>
              </w:rPr>
            </w:pPr>
            <w:r w:rsidRPr="007E31C0">
              <w:rPr>
                <w:rFonts w:asciiTheme="minorHAnsi" w:hAnsiTheme="minorHAnsi" w:cs="Arial"/>
                <w:sz w:val="16"/>
                <w:szCs w:val="16"/>
              </w:rPr>
              <w:t xml:space="preserve">EHS10 Water Resources </w:t>
            </w:r>
          </w:p>
        </w:tc>
      </w:tr>
      <w:tr w:rsidR="007E31C0" w:rsidRPr="007E31C0" w:rsidTr="00A065EB">
        <w:trPr>
          <w:gridAfter w:val="2"/>
          <w:wAfter w:w="76" w:type="dxa"/>
          <w:jc w:val="center"/>
        </w:trPr>
        <w:tc>
          <w:tcPr>
            <w:tcW w:w="1494" w:type="dxa"/>
          </w:tcPr>
          <w:p w:rsidR="007E31C0" w:rsidRPr="007E31C0" w:rsidRDefault="007E31C0" w:rsidP="00A065EB">
            <w:pPr>
              <w:pStyle w:val="TableFont"/>
              <w:rPr>
                <w:rFonts w:asciiTheme="minorHAnsi" w:hAnsiTheme="minorHAnsi" w:cs="Arial"/>
                <w:sz w:val="16"/>
                <w:szCs w:val="16"/>
              </w:rPr>
            </w:pPr>
            <w:r w:rsidRPr="007E31C0">
              <w:rPr>
                <w:rFonts w:asciiTheme="minorHAnsi" w:hAnsiTheme="minorHAnsi" w:cs="Arial"/>
                <w:sz w:val="16"/>
                <w:szCs w:val="16"/>
              </w:rPr>
              <w:t>Poor primary cementing</w:t>
            </w:r>
          </w:p>
        </w:tc>
        <w:tc>
          <w:tcPr>
            <w:tcW w:w="2786" w:type="dxa"/>
            <w:gridSpan w:val="3"/>
          </w:tcPr>
          <w:p w:rsidR="007E31C0" w:rsidRPr="007E31C0" w:rsidRDefault="007E31C0" w:rsidP="007E31C0">
            <w:pPr>
              <w:pStyle w:val="Tablebullet2"/>
              <w:numPr>
                <w:ilvl w:val="0"/>
                <w:numId w:val="30"/>
              </w:numPr>
              <w:rPr>
                <w:rFonts w:asciiTheme="minorHAnsi" w:hAnsiTheme="minorHAnsi" w:cs="Arial"/>
                <w:szCs w:val="16"/>
              </w:rPr>
            </w:pPr>
            <w:r w:rsidRPr="007E31C0">
              <w:rPr>
                <w:rFonts w:asciiTheme="minorHAnsi" w:hAnsiTheme="minorHAnsi" w:cs="Arial"/>
                <w:szCs w:val="16"/>
              </w:rPr>
              <w:t>As above</w:t>
            </w:r>
          </w:p>
        </w:tc>
        <w:tc>
          <w:tcPr>
            <w:tcW w:w="3472" w:type="dxa"/>
            <w:vMerge/>
          </w:tcPr>
          <w:p w:rsidR="007E31C0" w:rsidRPr="007E31C0" w:rsidRDefault="007E31C0" w:rsidP="007E31C0">
            <w:pPr>
              <w:pStyle w:val="Tablebullet1"/>
              <w:numPr>
                <w:ilvl w:val="0"/>
                <w:numId w:val="30"/>
              </w:numPr>
              <w:rPr>
                <w:rFonts w:asciiTheme="minorHAnsi" w:hAnsiTheme="minorHAnsi" w:cs="Arial"/>
                <w:szCs w:val="16"/>
              </w:rPr>
            </w:pPr>
          </w:p>
        </w:tc>
        <w:tc>
          <w:tcPr>
            <w:tcW w:w="2666" w:type="dxa"/>
            <w:vMerge/>
          </w:tcPr>
          <w:p w:rsidR="007E31C0" w:rsidRPr="007E31C0" w:rsidRDefault="007E31C0" w:rsidP="007E31C0">
            <w:pPr>
              <w:pStyle w:val="Tablebullet1"/>
              <w:numPr>
                <w:ilvl w:val="0"/>
                <w:numId w:val="30"/>
              </w:numPr>
              <w:rPr>
                <w:rFonts w:asciiTheme="minorHAnsi" w:hAnsiTheme="minorHAnsi" w:cs="Arial"/>
                <w:szCs w:val="16"/>
              </w:rPr>
            </w:pPr>
          </w:p>
        </w:tc>
      </w:tr>
    </w:tbl>
    <w:p w:rsidR="00BC0093" w:rsidRPr="00F82824" w:rsidRDefault="00BC0093" w:rsidP="00BC0093">
      <w:pPr>
        <w:pStyle w:val="Heading1"/>
        <w:rPr>
          <w:rFonts w:asciiTheme="minorHAnsi" w:hAnsiTheme="minorHAnsi" w:cstheme="minorHAnsi"/>
        </w:rPr>
      </w:pPr>
      <w:r w:rsidRPr="00F82824">
        <w:rPr>
          <w:rFonts w:asciiTheme="minorHAnsi" w:hAnsiTheme="minorHAnsi" w:cstheme="minorHAnsi"/>
        </w:rPr>
        <w:t>consultation</w:t>
      </w:r>
      <w:bookmarkEnd w:id="0"/>
    </w:p>
    <w:p w:rsidR="004F103C" w:rsidRPr="004F103C" w:rsidRDefault="004F103C" w:rsidP="00633D09">
      <w:pPr>
        <w:pStyle w:val="Heading1"/>
        <w:numPr>
          <w:ilvl w:val="0"/>
          <w:numId w:val="0"/>
        </w:numPr>
        <w:rPr>
          <w:rFonts w:asciiTheme="minorHAnsi" w:eastAsia="MS Mincho" w:hAnsiTheme="minorHAnsi" w:cstheme="minorHAnsi"/>
          <w:b w:val="0"/>
          <w:caps w:val="0"/>
          <w:color w:val="auto"/>
          <w:kern w:val="0"/>
          <w:sz w:val="20"/>
          <w:lang w:val="en-AU" w:eastAsia="ja-JP"/>
        </w:rPr>
      </w:pPr>
      <w:r w:rsidRPr="00F82824">
        <w:rPr>
          <w:rFonts w:asciiTheme="minorHAnsi" w:eastAsia="MS Mincho" w:hAnsiTheme="minorHAnsi" w:cstheme="minorHAnsi"/>
          <w:b w:val="0"/>
          <w:caps w:val="0"/>
          <w:color w:val="auto"/>
          <w:kern w:val="0"/>
          <w:sz w:val="20"/>
          <w:lang w:val="en-AU" w:eastAsia="ja-JP"/>
        </w:rPr>
        <w:t xml:space="preserve">To date, consultation has included </w:t>
      </w:r>
      <w:bookmarkStart w:id="11" w:name="_Toc339636724"/>
      <w:r w:rsidRPr="00F82824">
        <w:rPr>
          <w:rFonts w:asciiTheme="minorHAnsi" w:eastAsia="MS Mincho" w:hAnsiTheme="minorHAnsi" w:cstheme="minorHAnsi"/>
          <w:b w:val="0"/>
          <w:caps w:val="0"/>
          <w:color w:val="auto"/>
          <w:kern w:val="0"/>
          <w:sz w:val="20"/>
          <w:lang w:val="en-AU" w:eastAsia="ja-JP"/>
        </w:rPr>
        <w:t xml:space="preserve">discussions with the CLC and the Department of Mines and Energy in relation to the </w:t>
      </w:r>
      <w:bookmarkEnd w:id="11"/>
      <w:r w:rsidRPr="00F82824">
        <w:rPr>
          <w:rFonts w:asciiTheme="minorHAnsi" w:eastAsia="MS Mincho" w:hAnsiTheme="minorHAnsi" w:cstheme="minorHAnsi"/>
          <w:b w:val="0"/>
          <w:caps w:val="0"/>
          <w:color w:val="auto"/>
          <w:kern w:val="0"/>
          <w:sz w:val="20"/>
          <w:lang w:val="en-AU" w:eastAsia="ja-JP"/>
        </w:rPr>
        <w:t>project.</w:t>
      </w:r>
      <w:bookmarkStart w:id="12" w:name="_Toc339636726"/>
      <w:r w:rsidRPr="00F82824">
        <w:rPr>
          <w:rFonts w:asciiTheme="minorHAnsi" w:eastAsia="MS Mincho" w:hAnsiTheme="minorHAnsi" w:cstheme="minorHAnsi"/>
          <w:b w:val="0"/>
          <w:caps w:val="0"/>
          <w:color w:val="auto"/>
          <w:kern w:val="0"/>
          <w:sz w:val="20"/>
          <w:lang w:val="en-AU" w:eastAsia="ja-JP"/>
        </w:rPr>
        <w:t xml:space="preserve"> </w:t>
      </w:r>
      <w:bookmarkStart w:id="13" w:name="_Toc361915479"/>
      <w:bookmarkEnd w:id="1"/>
      <w:bookmarkEnd w:id="12"/>
      <w:r w:rsidRPr="004F103C">
        <w:rPr>
          <w:rFonts w:asciiTheme="minorHAnsi" w:eastAsia="MS Mincho" w:hAnsiTheme="minorHAnsi" w:cstheme="minorHAnsi"/>
          <w:b w:val="0"/>
          <w:caps w:val="0"/>
          <w:color w:val="auto"/>
          <w:kern w:val="0"/>
          <w:sz w:val="20"/>
          <w:lang w:val="en-AU" w:eastAsia="ja-JP"/>
        </w:rPr>
        <w:t>Santos will continue to engage with stakeholders on an ongoing basis throughout the life of the project as a way of keeping key stakeholders informed about our activities, educating the community, landowners, traditional owners and government about the project, and building and maintaining stakeholder confidence through long-term relationships.</w:t>
      </w:r>
      <w:bookmarkEnd w:id="13"/>
      <w:r w:rsidRPr="004F103C">
        <w:rPr>
          <w:rFonts w:asciiTheme="minorHAnsi" w:eastAsia="MS Mincho" w:hAnsiTheme="minorHAnsi" w:cstheme="minorHAnsi"/>
          <w:b w:val="0"/>
          <w:caps w:val="0"/>
          <w:color w:val="auto"/>
          <w:kern w:val="0"/>
          <w:sz w:val="20"/>
          <w:lang w:val="en-AU" w:eastAsia="ja-JP"/>
        </w:rPr>
        <w:t xml:space="preserve"> </w:t>
      </w:r>
    </w:p>
    <w:p w:rsidR="004F103C" w:rsidRPr="004F103C" w:rsidRDefault="004F103C" w:rsidP="004F103C">
      <w:pPr>
        <w:pStyle w:val="Heading1"/>
        <w:numPr>
          <w:ilvl w:val="0"/>
          <w:numId w:val="0"/>
        </w:numPr>
        <w:rPr>
          <w:rFonts w:asciiTheme="minorHAnsi" w:eastAsia="MS Mincho" w:hAnsiTheme="minorHAnsi" w:cstheme="minorHAnsi"/>
          <w:b w:val="0"/>
          <w:caps w:val="0"/>
          <w:color w:val="auto"/>
          <w:kern w:val="0"/>
          <w:sz w:val="20"/>
          <w:lang w:val="en-AU" w:eastAsia="ja-JP"/>
        </w:rPr>
      </w:pPr>
      <w:bookmarkStart w:id="14" w:name="_Toc361915480"/>
      <w:r w:rsidRPr="004F103C">
        <w:rPr>
          <w:rFonts w:asciiTheme="minorHAnsi" w:eastAsia="MS Mincho" w:hAnsiTheme="minorHAnsi" w:cstheme="minorHAnsi"/>
          <w:b w:val="0"/>
          <w:caps w:val="0"/>
          <w:color w:val="auto"/>
          <w:kern w:val="0"/>
          <w:sz w:val="20"/>
          <w:lang w:val="en-AU" w:eastAsia="ja-JP"/>
        </w:rPr>
        <w:t>A detailed cultural heritage assessment and clearance process has been undertaken involving representatives of the Traditional Owners including field assessment and development of effective protection measures.</w:t>
      </w:r>
      <w:bookmarkEnd w:id="14"/>
      <w:r w:rsidRPr="004F103C">
        <w:rPr>
          <w:rFonts w:asciiTheme="minorHAnsi" w:eastAsia="MS Mincho" w:hAnsiTheme="minorHAnsi" w:cstheme="minorHAnsi"/>
          <w:b w:val="0"/>
          <w:caps w:val="0"/>
          <w:color w:val="auto"/>
          <w:kern w:val="0"/>
          <w:sz w:val="20"/>
          <w:lang w:val="en-AU" w:eastAsia="ja-JP"/>
        </w:rPr>
        <w:t xml:space="preserve"> </w:t>
      </w:r>
    </w:p>
    <w:p w:rsidR="00B01BC5" w:rsidRDefault="00B01BC5" w:rsidP="00B01BC5">
      <w:pPr>
        <w:rPr>
          <w:szCs w:val="22"/>
        </w:rPr>
      </w:pPr>
      <w:bookmarkStart w:id="15" w:name="_Toc339636723"/>
      <w:bookmarkStart w:id="16" w:name="_Toc343611381"/>
      <w:bookmarkStart w:id="17" w:name="_Toc343237846"/>
      <w:bookmarkEnd w:id="2"/>
      <w:bookmarkEnd w:id="3"/>
      <w:bookmarkEnd w:id="4"/>
      <w:bookmarkEnd w:id="15"/>
      <w:bookmarkEnd w:id="16"/>
      <w:bookmarkEnd w:id="17"/>
    </w:p>
    <w:p w:rsidR="00E422CC" w:rsidRDefault="00E422CC" w:rsidP="00E422CC">
      <w:pPr>
        <w:spacing w:before="0" w:after="200" w:line="276" w:lineRule="auto"/>
        <w:ind w:left="0"/>
        <w:rPr>
          <w:rFonts w:asciiTheme="minorHAnsi" w:hAnsiTheme="minorHAnsi" w:cstheme="minorHAnsi"/>
          <w:sz w:val="28"/>
          <w:szCs w:val="28"/>
          <w:lang w:val="en-US" w:eastAsia="en-US"/>
        </w:rPr>
      </w:pPr>
    </w:p>
    <w:sectPr w:rsidR="00E422CC" w:rsidSect="00020032">
      <w:footerReference w:type="default" r:id="rId13"/>
      <w:pgSz w:w="11906" w:h="16838" w:code="9"/>
      <w:pgMar w:top="164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D0" w:rsidRDefault="00271FD0">
      <w:r>
        <w:separator/>
      </w:r>
    </w:p>
  </w:endnote>
  <w:endnote w:type="continuationSeparator" w:id="0">
    <w:p w:rsidR="00271FD0" w:rsidRDefault="0027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Franklin Gothic Book">
    <w:altName w:val="Corbel"/>
    <w:panose1 w:val="020B0503020102020204"/>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Santos">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361741280"/>
      <w:docPartObj>
        <w:docPartGallery w:val="Page Numbers (Bottom of Page)"/>
        <w:docPartUnique/>
      </w:docPartObj>
    </w:sdtPr>
    <w:sdtEndPr>
      <w:rPr>
        <w:noProof/>
      </w:rPr>
    </w:sdtEndPr>
    <w:sdtContent>
      <w:p w:rsidR="00B01BC5" w:rsidRDefault="00B01BC5">
        <w:pPr>
          <w:pStyle w:val="Footer"/>
        </w:pPr>
        <w:r>
          <w:rPr>
            <w:noProof w:val="0"/>
          </w:rPr>
          <w:fldChar w:fldCharType="begin"/>
        </w:r>
        <w:r>
          <w:instrText xml:space="preserve"> PAGE   \* MERGEFORMAT </w:instrText>
        </w:r>
        <w:r>
          <w:rPr>
            <w:noProof w:val="0"/>
          </w:rPr>
          <w:fldChar w:fldCharType="separate"/>
        </w:r>
        <w:r w:rsidR="005962C2">
          <w:t>5</w:t>
        </w:r>
        <w:r>
          <w:fldChar w:fldCharType="end"/>
        </w:r>
      </w:p>
    </w:sdtContent>
  </w:sdt>
  <w:p w:rsidR="00B01BC5" w:rsidRPr="003A66A1" w:rsidRDefault="00B01BC5" w:rsidP="00562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D0" w:rsidRDefault="00271FD0">
      <w:r>
        <w:separator/>
      </w:r>
    </w:p>
  </w:footnote>
  <w:footnote w:type="continuationSeparator" w:id="0">
    <w:p w:rsidR="00271FD0" w:rsidRDefault="00271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4CF1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CC70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C35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9AA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904E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6ED8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C4B0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E699BA"/>
    <w:lvl w:ilvl="0">
      <w:start w:val="1"/>
      <w:numFmt w:val="bullet"/>
      <w:pStyle w:val="ListBullet2"/>
      <w:lvlText w:val=""/>
      <w:lvlJc w:val="left"/>
      <w:pPr>
        <w:tabs>
          <w:tab w:val="num" w:pos="1284"/>
        </w:tabs>
        <w:ind w:left="1284" w:hanging="360"/>
      </w:pPr>
      <w:rPr>
        <w:rFonts w:ascii="Symbol" w:hAnsi="Symbol" w:hint="default"/>
      </w:rPr>
    </w:lvl>
  </w:abstractNum>
  <w:abstractNum w:abstractNumId="8">
    <w:nsid w:val="FFFFFF89"/>
    <w:multiLevelType w:val="singleLevel"/>
    <w:tmpl w:val="CCA8C52C"/>
    <w:lvl w:ilvl="0">
      <w:start w:val="1"/>
      <w:numFmt w:val="bullet"/>
      <w:pStyle w:val="ListBullet"/>
      <w:lvlText w:val=""/>
      <w:lvlJc w:val="left"/>
      <w:pPr>
        <w:tabs>
          <w:tab w:val="num" w:pos="927"/>
        </w:tabs>
        <w:ind w:left="927" w:hanging="360"/>
      </w:pPr>
      <w:rPr>
        <w:rFonts w:ascii="Symbol" w:hAnsi="Symbol" w:hint="default"/>
      </w:rPr>
    </w:lvl>
  </w:abstractNum>
  <w:abstractNum w:abstractNumId="9">
    <w:nsid w:val="05205F65"/>
    <w:multiLevelType w:val="hybridMultilevel"/>
    <w:tmpl w:val="20BC1BA6"/>
    <w:lvl w:ilvl="0" w:tplc="C3D8A6DE">
      <w:start w:val="1"/>
      <w:numFmt w:val="bullet"/>
      <w:pStyle w:val="Style1"/>
      <w:lvlText w:val=""/>
      <w:lvlJc w:val="left"/>
      <w:pPr>
        <w:tabs>
          <w:tab w:val="num" w:pos="340"/>
        </w:tabs>
        <w:ind w:left="680" w:hanging="39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573BF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537B5E"/>
    <w:multiLevelType w:val="singleLevel"/>
    <w:tmpl w:val="67C698BA"/>
    <w:lvl w:ilvl="0">
      <w:start w:val="1"/>
      <w:numFmt w:val="bullet"/>
      <w:pStyle w:val="TableBullet"/>
      <w:lvlText w:val=""/>
      <w:lvlJc w:val="left"/>
      <w:pPr>
        <w:tabs>
          <w:tab w:val="num" w:pos="360"/>
        </w:tabs>
        <w:ind w:left="360" w:hanging="360"/>
      </w:pPr>
      <w:rPr>
        <w:rFonts w:ascii="Wingdings" w:hAnsi="Wingdings" w:hint="default"/>
      </w:rPr>
    </w:lvl>
  </w:abstractNum>
  <w:abstractNum w:abstractNumId="12">
    <w:nsid w:val="1EF31080"/>
    <w:multiLevelType w:val="multilevel"/>
    <w:tmpl w:val="51DCF12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1.%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0494E74"/>
    <w:multiLevelType w:val="singleLevel"/>
    <w:tmpl w:val="900E10C4"/>
    <w:lvl w:ilvl="0">
      <w:start w:val="1"/>
      <w:numFmt w:val="lowerLetter"/>
      <w:pStyle w:val="List1"/>
      <w:lvlText w:val="%1)"/>
      <w:lvlJc w:val="left"/>
      <w:pPr>
        <w:tabs>
          <w:tab w:val="num" w:pos="1276"/>
        </w:tabs>
        <w:ind w:left="1276" w:hanging="567"/>
      </w:pPr>
    </w:lvl>
  </w:abstractNum>
  <w:abstractNum w:abstractNumId="14">
    <w:nsid w:val="2067362E"/>
    <w:multiLevelType w:val="hybridMultilevel"/>
    <w:tmpl w:val="72DE37E6"/>
    <w:lvl w:ilvl="0" w:tplc="1536FE64">
      <w:start w:val="1"/>
      <w:numFmt w:val="bullet"/>
      <w:lvlText w:val=""/>
      <w:lvlJc w:val="left"/>
      <w:pPr>
        <w:tabs>
          <w:tab w:val="num" w:pos="360"/>
        </w:tabs>
        <w:ind w:left="360" w:hanging="360"/>
      </w:pPr>
      <w:rPr>
        <w:rFonts w:ascii="Symbol" w:hAnsi="Symbol" w:hint="default"/>
        <w:sz w:val="16"/>
      </w:rPr>
    </w:lvl>
    <w:lvl w:ilvl="1" w:tplc="C592EDA2" w:tentative="1">
      <w:start w:val="1"/>
      <w:numFmt w:val="bullet"/>
      <w:lvlText w:val="o"/>
      <w:lvlJc w:val="left"/>
      <w:pPr>
        <w:tabs>
          <w:tab w:val="num" w:pos="1440"/>
        </w:tabs>
        <w:ind w:left="1440" w:hanging="360"/>
      </w:pPr>
      <w:rPr>
        <w:rFonts w:ascii="Courier New" w:hAnsi="Courier New" w:hint="default"/>
      </w:rPr>
    </w:lvl>
    <w:lvl w:ilvl="2" w:tplc="E8324B9E" w:tentative="1">
      <w:start w:val="1"/>
      <w:numFmt w:val="bullet"/>
      <w:lvlText w:val=""/>
      <w:lvlJc w:val="left"/>
      <w:pPr>
        <w:tabs>
          <w:tab w:val="num" w:pos="2160"/>
        </w:tabs>
        <w:ind w:left="2160" w:hanging="360"/>
      </w:pPr>
      <w:rPr>
        <w:rFonts w:ascii="Wingdings" w:hAnsi="Wingdings" w:hint="default"/>
      </w:rPr>
    </w:lvl>
    <w:lvl w:ilvl="3" w:tplc="67989838" w:tentative="1">
      <w:start w:val="1"/>
      <w:numFmt w:val="bullet"/>
      <w:lvlText w:val=""/>
      <w:lvlJc w:val="left"/>
      <w:pPr>
        <w:tabs>
          <w:tab w:val="num" w:pos="2880"/>
        </w:tabs>
        <w:ind w:left="2880" w:hanging="360"/>
      </w:pPr>
      <w:rPr>
        <w:rFonts w:ascii="Symbol" w:hAnsi="Symbol" w:hint="default"/>
      </w:rPr>
    </w:lvl>
    <w:lvl w:ilvl="4" w:tplc="12548E1E" w:tentative="1">
      <w:start w:val="1"/>
      <w:numFmt w:val="bullet"/>
      <w:lvlText w:val="o"/>
      <w:lvlJc w:val="left"/>
      <w:pPr>
        <w:tabs>
          <w:tab w:val="num" w:pos="3600"/>
        </w:tabs>
        <w:ind w:left="3600" w:hanging="360"/>
      </w:pPr>
      <w:rPr>
        <w:rFonts w:ascii="Courier New" w:hAnsi="Courier New" w:hint="default"/>
      </w:rPr>
    </w:lvl>
    <w:lvl w:ilvl="5" w:tplc="7CE8715A" w:tentative="1">
      <w:start w:val="1"/>
      <w:numFmt w:val="bullet"/>
      <w:lvlText w:val=""/>
      <w:lvlJc w:val="left"/>
      <w:pPr>
        <w:tabs>
          <w:tab w:val="num" w:pos="4320"/>
        </w:tabs>
        <w:ind w:left="4320" w:hanging="360"/>
      </w:pPr>
      <w:rPr>
        <w:rFonts w:ascii="Wingdings" w:hAnsi="Wingdings" w:hint="default"/>
      </w:rPr>
    </w:lvl>
    <w:lvl w:ilvl="6" w:tplc="103AE53E" w:tentative="1">
      <w:start w:val="1"/>
      <w:numFmt w:val="bullet"/>
      <w:lvlText w:val=""/>
      <w:lvlJc w:val="left"/>
      <w:pPr>
        <w:tabs>
          <w:tab w:val="num" w:pos="5040"/>
        </w:tabs>
        <w:ind w:left="5040" w:hanging="360"/>
      </w:pPr>
      <w:rPr>
        <w:rFonts w:ascii="Symbol" w:hAnsi="Symbol" w:hint="default"/>
      </w:rPr>
    </w:lvl>
    <w:lvl w:ilvl="7" w:tplc="34667E22" w:tentative="1">
      <w:start w:val="1"/>
      <w:numFmt w:val="bullet"/>
      <w:lvlText w:val="o"/>
      <w:lvlJc w:val="left"/>
      <w:pPr>
        <w:tabs>
          <w:tab w:val="num" w:pos="5760"/>
        </w:tabs>
        <w:ind w:left="5760" w:hanging="360"/>
      </w:pPr>
      <w:rPr>
        <w:rFonts w:ascii="Courier New" w:hAnsi="Courier New" w:hint="default"/>
      </w:rPr>
    </w:lvl>
    <w:lvl w:ilvl="8" w:tplc="403C8850" w:tentative="1">
      <w:start w:val="1"/>
      <w:numFmt w:val="bullet"/>
      <w:lvlText w:val=""/>
      <w:lvlJc w:val="left"/>
      <w:pPr>
        <w:tabs>
          <w:tab w:val="num" w:pos="6480"/>
        </w:tabs>
        <w:ind w:left="6480" w:hanging="360"/>
      </w:pPr>
      <w:rPr>
        <w:rFonts w:ascii="Wingdings" w:hAnsi="Wingdings" w:hint="default"/>
      </w:rPr>
    </w:lvl>
  </w:abstractNum>
  <w:abstractNum w:abstractNumId="15">
    <w:nsid w:val="23D84969"/>
    <w:multiLevelType w:val="hybridMultilevel"/>
    <w:tmpl w:val="283AA352"/>
    <w:lvl w:ilvl="0" w:tplc="491877AE">
      <w:start w:val="1"/>
      <w:numFmt w:val="bullet"/>
      <w:lvlText w:val=""/>
      <w:lvlJc w:val="left"/>
      <w:pPr>
        <w:tabs>
          <w:tab w:val="num" w:pos="360"/>
        </w:tabs>
        <w:ind w:left="360" w:hanging="360"/>
      </w:pPr>
      <w:rPr>
        <w:rFonts w:ascii="Symbol" w:hAnsi="Symbol" w:hint="default"/>
        <w:sz w:val="16"/>
      </w:rPr>
    </w:lvl>
    <w:lvl w:ilvl="1" w:tplc="B366D52C" w:tentative="1">
      <w:start w:val="1"/>
      <w:numFmt w:val="bullet"/>
      <w:lvlText w:val="o"/>
      <w:lvlJc w:val="left"/>
      <w:pPr>
        <w:tabs>
          <w:tab w:val="num" w:pos="1440"/>
        </w:tabs>
        <w:ind w:left="1440" w:hanging="360"/>
      </w:pPr>
      <w:rPr>
        <w:rFonts w:ascii="Courier New" w:hAnsi="Courier New" w:hint="default"/>
      </w:rPr>
    </w:lvl>
    <w:lvl w:ilvl="2" w:tplc="77E06CA0" w:tentative="1">
      <w:start w:val="1"/>
      <w:numFmt w:val="bullet"/>
      <w:lvlText w:val=""/>
      <w:lvlJc w:val="left"/>
      <w:pPr>
        <w:tabs>
          <w:tab w:val="num" w:pos="2160"/>
        </w:tabs>
        <w:ind w:left="2160" w:hanging="360"/>
      </w:pPr>
      <w:rPr>
        <w:rFonts w:ascii="Wingdings" w:hAnsi="Wingdings" w:hint="default"/>
      </w:rPr>
    </w:lvl>
    <w:lvl w:ilvl="3" w:tplc="D5D4A9E4" w:tentative="1">
      <w:start w:val="1"/>
      <w:numFmt w:val="bullet"/>
      <w:lvlText w:val=""/>
      <w:lvlJc w:val="left"/>
      <w:pPr>
        <w:tabs>
          <w:tab w:val="num" w:pos="2880"/>
        </w:tabs>
        <w:ind w:left="2880" w:hanging="360"/>
      </w:pPr>
      <w:rPr>
        <w:rFonts w:ascii="Symbol" w:hAnsi="Symbol" w:hint="default"/>
      </w:rPr>
    </w:lvl>
    <w:lvl w:ilvl="4" w:tplc="3F7C0BCA" w:tentative="1">
      <w:start w:val="1"/>
      <w:numFmt w:val="bullet"/>
      <w:lvlText w:val="o"/>
      <w:lvlJc w:val="left"/>
      <w:pPr>
        <w:tabs>
          <w:tab w:val="num" w:pos="3600"/>
        </w:tabs>
        <w:ind w:left="3600" w:hanging="360"/>
      </w:pPr>
      <w:rPr>
        <w:rFonts w:ascii="Courier New" w:hAnsi="Courier New" w:hint="default"/>
      </w:rPr>
    </w:lvl>
    <w:lvl w:ilvl="5" w:tplc="8D4AFBBA" w:tentative="1">
      <w:start w:val="1"/>
      <w:numFmt w:val="bullet"/>
      <w:lvlText w:val=""/>
      <w:lvlJc w:val="left"/>
      <w:pPr>
        <w:tabs>
          <w:tab w:val="num" w:pos="4320"/>
        </w:tabs>
        <w:ind w:left="4320" w:hanging="360"/>
      </w:pPr>
      <w:rPr>
        <w:rFonts w:ascii="Wingdings" w:hAnsi="Wingdings" w:hint="default"/>
      </w:rPr>
    </w:lvl>
    <w:lvl w:ilvl="6" w:tplc="CA6AC79C" w:tentative="1">
      <w:start w:val="1"/>
      <w:numFmt w:val="bullet"/>
      <w:lvlText w:val=""/>
      <w:lvlJc w:val="left"/>
      <w:pPr>
        <w:tabs>
          <w:tab w:val="num" w:pos="5040"/>
        </w:tabs>
        <w:ind w:left="5040" w:hanging="360"/>
      </w:pPr>
      <w:rPr>
        <w:rFonts w:ascii="Symbol" w:hAnsi="Symbol" w:hint="default"/>
      </w:rPr>
    </w:lvl>
    <w:lvl w:ilvl="7" w:tplc="59FEE7FA" w:tentative="1">
      <w:start w:val="1"/>
      <w:numFmt w:val="bullet"/>
      <w:lvlText w:val="o"/>
      <w:lvlJc w:val="left"/>
      <w:pPr>
        <w:tabs>
          <w:tab w:val="num" w:pos="5760"/>
        </w:tabs>
        <w:ind w:left="5760" w:hanging="360"/>
      </w:pPr>
      <w:rPr>
        <w:rFonts w:ascii="Courier New" w:hAnsi="Courier New" w:hint="default"/>
      </w:rPr>
    </w:lvl>
    <w:lvl w:ilvl="8" w:tplc="033A0326" w:tentative="1">
      <w:start w:val="1"/>
      <w:numFmt w:val="bullet"/>
      <w:lvlText w:val=""/>
      <w:lvlJc w:val="left"/>
      <w:pPr>
        <w:tabs>
          <w:tab w:val="num" w:pos="6480"/>
        </w:tabs>
        <w:ind w:left="6480" w:hanging="360"/>
      </w:pPr>
      <w:rPr>
        <w:rFonts w:ascii="Wingdings" w:hAnsi="Wingdings" w:hint="default"/>
      </w:rPr>
    </w:lvl>
  </w:abstractNum>
  <w:abstractNum w:abstractNumId="16">
    <w:nsid w:val="2F3953EC"/>
    <w:multiLevelType w:val="multilevel"/>
    <w:tmpl w:val="49C09976"/>
    <w:lvl w:ilvl="0">
      <w:start w:val="1"/>
      <w:numFmt w:val="decimal"/>
      <w:pStyle w:val="StyleHeading1Heading11Groupheadingh1MainHeadingSectionHe"/>
      <w:lvlText w:val="%1"/>
      <w:lvlJc w:val="left"/>
      <w:pPr>
        <w:tabs>
          <w:tab w:val="num" w:pos="567"/>
        </w:tabs>
        <w:ind w:left="567" w:hanging="567"/>
      </w:pPr>
      <w:rPr>
        <w:rFonts w:hint="default"/>
      </w:rPr>
    </w:lvl>
    <w:lvl w:ilvl="1">
      <w:start w:val="1"/>
      <w:numFmt w:val="decimal"/>
      <w:pStyle w:val="StyleHeading2Heading21Before12ptAfter3pt"/>
      <w:lvlText w:val="%1.%2"/>
      <w:lvlJc w:val="left"/>
      <w:pPr>
        <w:tabs>
          <w:tab w:val="num" w:pos="567"/>
        </w:tabs>
        <w:ind w:left="567" w:hanging="567"/>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4113EC"/>
    <w:multiLevelType w:val="hybridMultilevel"/>
    <w:tmpl w:val="F7C83F00"/>
    <w:lvl w:ilvl="0" w:tplc="757CA976">
      <w:start w:val="1"/>
      <w:numFmt w:val="bullet"/>
      <w:pStyle w:val="GeneralTextplusBullet"/>
      <w:lvlText w:val=""/>
      <w:lvlJc w:val="left"/>
      <w:pPr>
        <w:tabs>
          <w:tab w:val="num" w:pos="709"/>
        </w:tabs>
        <w:ind w:left="709" w:firstLine="0"/>
      </w:pPr>
      <w:rPr>
        <w:rFonts w:ascii="Symbol" w:hAnsi="Symbol" w:hint="default"/>
        <w:b w:val="0"/>
        <w:i w:val="0"/>
        <w:caps w:val="0"/>
        <w:strike w:val="0"/>
        <w:dstrike w:val="0"/>
        <w:vanish w:val="0"/>
        <w:webHidden w:val="0"/>
        <w:color w:val="000000"/>
        <w:sz w:val="20"/>
        <w:u w:val="none"/>
        <w:effect w:val="none"/>
        <w:vertAlign w:val="baseline"/>
        <w:specVanish w:val="0"/>
      </w:rPr>
    </w:lvl>
    <w:lvl w:ilvl="1" w:tplc="87DA5A34">
      <w:start w:val="1"/>
      <w:numFmt w:val="lowerLetter"/>
      <w:lvlText w:val="%2."/>
      <w:lvlJc w:val="left"/>
      <w:pPr>
        <w:tabs>
          <w:tab w:val="num" w:pos="2205"/>
        </w:tabs>
        <w:ind w:left="2205" w:hanging="360"/>
      </w:pPr>
      <w:rPr>
        <w:rFonts w:cs="Times New Roman"/>
      </w:rPr>
    </w:lvl>
    <w:lvl w:ilvl="2" w:tplc="E55A5154">
      <w:start w:val="1"/>
      <w:numFmt w:val="lowerLetter"/>
      <w:lvlText w:val="%3)"/>
      <w:lvlJc w:val="left"/>
      <w:pPr>
        <w:tabs>
          <w:tab w:val="num" w:pos="3255"/>
        </w:tabs>
        <w:ind w:left="3255" w:hanging="510"/>
      </w:pPr>
      <w:rPr>
        <w:rFonts w:cs="Times New Roman"/>
      </w:rPr>
    </w:lvl>
    <w:lvl w:ilvl="3" w:tplc="9A203F80">
      <w:start w:val="1"/>
      <w:numFmt w:val="decimal"/>
      <w:lvlText w:val="%4."/>
      <w:lvlJc w:val="left"/>
      <w:pPr>
        <w:tabs>
          <w:tab w:val="num" w:pos="3645"/>
        </w:tabs>
        <w:ind w:left="3645" w:hanging="360"/>
      </w:pPr>
      <w:rPr>
        <w:rFonts w:cs="Times New Roman"/>
      </w:rPr>
    </w:lvl>
    <w:lvl w:ilvl="4" w:tplc="A2BEE9B4">
      <w:start w:val="1"/>
      <w:numFmt w:val="lowerLetter"/>
      <w:lvlText w:val="%5."/>
      <w:lvlJc w:val="left"/>
      <w:pPr>
        <w:tabs>
          <w:tab w:val="num" w:pos="4365"/>
        </w:tabs>
        <w:ind w:left="4365" w:hanging="360"/>
      </w:pPr>
      <w:rPr>
        <w:rFonts w:cs="Times New Roman"/>
      </w:rPr>
    </w:lvl>
    <w:lvl w:ilvl="5" w:tplc="32C4EE54">
      <w:start w:val="1"/>
      <w:numFmt w:val="lowerRoman"/>
      <w:lvlText w:val="%6."/>
      <w:lvlJc w:val="right"/>
      <w:pPr>
        <w:tabs>
          <w:tab w:val="num" w:pos="5085"/>
        </w:tabs>
        <w:ind w:left="5085" w:hanging="180"/>
      </w:pPr>
      <w:rPr>
        <w:rFonts w:cs="Times New Roman"/>
      </w:rPr>
    </w:lvl>
    <w:lvl w:ilvl="6" w:tplc="8D043C36">
      <w:start w:val="1"/>
      <w:numFmt w:val="decimal"/>
      <w:lvlText w:val="%7."/>
      <w:lvlJc w:val="left"/>
      <w:pPr>
        <w:tabs>
          <w:tab w:val="num" w:pos="5805"/>
        </w:tabs>
        <w:ind w:left="5805" w:hanging="360"/>
      </w:pPr>
      <w:rPr>
        <w:rFonts w:cs="Times New Roman"/>
      </w:rPr>
    </w:lvl>
    <w:lvl w:ilvl="7" w:tplc="60866378">
      <w:start w:val="1"/>
      <w:numFmt w:val="lowerLetter"/>
      <w:lvlText w:val="%8."/>
      <w:lvlJc w:val="left"/>
      <w:pPr>
        <w:tabs>
          <w:tab w:val="num" w:pos="6525"/>
        </w:tabs>
        <w:ind w:left="6525" w:hanging="360"/>
      </w:pPr>
      <w:rPr>
        <w:rFonts w:cs="Times New Roman"/>
      </w:rPr>
    </w:lvl>
    <w:lvl w:ilvl="8" w:tplc="89E48DD2">
      <w:start w:val="1"/>
      <w:numFmt w:val="lowerRoman"/>
      <w:lvlText w:val="%9."/>
      <w:lvlJc w:val="right"/>
      <w:pPr>
        <w:tabs>
          <w:tab w:val="num" w:pos="7245"/>
        </w:tabs>
        <w:ind w:left="7245" w:hanging="180"/>
      </w:pPr>
      <w:rPr>
        <w:rFonts w:cs="Times New Roman"/>
      </w:rPr>
    </w:lvl>
  </w:abstractNum>
  <w:abstractNum w:abstractNumId="18">
    <w:nsid w:val="36965911"/>
    <w:multiLevelType w:val="singleLevel"/>
    <w:tmpl w:val="1EB67414"/>
    <w:lvl w:ilvl="0">
      <w:start w:val="1"/>
      <w:numFmt w:val="bullet"/>
      <w:pStyle w:val="List2"/>
      <w:lvlText w:val=""/>
      <w:lvlJc w:val="left"/>
      <w:pPr>
        <w:tabs>
          <w:tab w:val="num" w:pos="360"/>
        </w:tabs>
        <w:ind w:left="360" w:hanging="360"/>
      </w:pPr>
      <w:rPr>
        <w:rFonts w:ascii="Symbol" w:hAnsi="Symbol" w:hint="default"/>
      </w:rPr>
    </w:lvl>
  </w:abstractNum>
  <w:abstractNum w:abstractNumId="19">
    <w:nsid w:val="395B2291"/>
    <w:multiLevelType w:val="hybridMultilevel"/>
    <w:tmpl w:val="A4083C88"/>
    <w:lvl w:ilvl="0" w:tplc="56EAE836">
      <w:start w:val="1"/>
      <w:numFmt w:val="bullet"/>
      <w:pStyle w:val="StyleBullet2Before6pt"/>
      <w:lvlText w:val=""/>
      <w:lvlJc w:val="left"/>
      <w:pPr>
        <w:tabs>
          <w:tab w:val="num" w:pos="720"/>
        </w:tabs>
        <w:ind w:left="720" w:hanging="360"/>
      </w:pPr>
      <w:rPr>
        <w:rFonts w:ascii="Symbol" w:hAnsi="Symbol" w:hint="default"/>
        <w:b w:val="0"/>
        <w:i w:val="0"/>
        <w:sz w:val="20"/>
        <w:szCs w:val="16"/>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3F184A3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0815B59"/>
    <w:multiLevelType w:val="multilevel"/>
    <w:tmpl w:val="1CE84DE6"/>
    <w:lvl w:ilvl="0">
      <w:start w:val="1"/>
      <w:numFmt w:val="bullet"/>
      <w:pStyle w:val="BulletPoint1"/>
      <w:lvlText w:val=""/>
      <w:lvlJc w:val="left"/>
      <w:pPr>
        <w:tabs>
          <w:tab w:val="num" w:pos="425"/>
        </w:tabs>
        <w:ind w:left="425" w:hanging="425"/>
      </w:pPr>
      <w:rPr>
        <w:rFonts w:ascii="Wingdings" w:hAnsi="Wingdings" w:hint="default"/>
        <w:b w:val="0"/>
        <w:i w:val="0"/>
        <w:color w:val="6299D1"/>
        <w:sz w:val="20"/>
      </w:rPr>
    </w:lvl>
    <w:lvl w:ilvl="1">
      <w:start w:val="1"/>
      <w:numFmt w:val="bullet"/>
      <w:lvlText w:val="»"/>
      <w:lvlJc w:val="left"/>
      <w:pPr>
        <w:tabs>
          <w:tab w:val="num" w:pos="851"/>
        </w:tabs>
        <w:ind w:left="851" w:hanging="426"/>
      </w:pPr>
      <w:rPr>
        <w:rFonts w:ascii="Forte" w:hAnsi="Forte" w:hint="default"/>
        <w:b/>
        <w:i w:val="0"/>
        <w:color w:val="003366"/>
        <w:sz w:val="28"/>
      </w:rPr>
    </w:lvl>
    <w:lvl w:ilvl="2">
      <w:start w:val="1"/>
      <w:numFmt w:val="bullet"/>
      <w:lvlText w:val=""/>
      <w:lvlJc w:val="left"/>
      <w:pPr>
        <w:tabs>
          <w:tab w:val="num" w:pos="1276"/>
        </w:tabs>
        <w:ind w:left="1276" w:hanging="425"/>
      </w:pPr>
      <w:rPr>
        <w:rFonts w:ascii="Wingdings" w:hAnsi="Wingdings" w:hint="default"/>
        <w:color w:val="003366"/>
        <w:sz w:val="20"/>
      </w:rPr>
    </w:lvl>
    <w:lvl w:ilvl="3">
      <w:start w:val="1"/>
      <w:numFmt w:val="bullet"/>
      <w:lvlText w:val="»"/>
      <w:lvlJc w:val="left"/>
      <w:pPr>
        <w:tabs>
          <w:tab w:val="num" w:pos="1701"/>
        </w:tabs>
        <w:ind w:left="1701" w:hanging="425"/>
      </w:pPr>
      <w:rPr>
        <w:rFonts w:ascii="Forte" w:hAnsi="Forte" w:cs="Forte" w:hint="default"/>
        <w:b/>
        <w:i w:val="0"/>
        <w:color w:val="003366"/>
      </w:rPr>
    </w:lvl>
    <w:lvl w:ilvl="4">
      <w:start w:val="1"/>
      <w:numFmt w:val="bullet"/>
      <w:lvlText w:val=""/>
      <w:lvlJc w:val="left"/>
      <w:pPr>
        <w:tabs>
          <w:tab w:val="num" w:pos="2126"/>
        </w:tabs>
        <w:ind w:left="2126" w:hanging="425"/>
      </w:pPr>
      <w:rPr>
        <w:rFonts w:ascii="Wingdings" w:hAnsi="Wingding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2">
    <w:nsid w:val="486879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1FD2251"/>
    <w:multiLevelType w:val="hybridMultilevel"/>
    <w:tmpl w:val="448617CA"/>
    <w:lvl w:ilvl="0" w:tplc="EF86A722">
      <w:start w:val="1"/>
      <w:numFmt w:val="decimal"/>
      <w:pStyle w:val="Subheading"/>
      <w:lvlText w:val="%1)"/>
      <w:lvlJc w:val="left"/>
      <w:pPr>
        <w:tabs>
          <w:tab w:val="num" w:pos="851"/>
        </w:tabs>
        <w:ind w:left="851" w:hanging="284"/>
      </w:pPr>
      <w:rPr>
        <w:rFonts w:hint="default"/>
      </w:r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24">
    <w:nsid w:val="586C6859"/>
    <w:multiLevelType w:val="multilevel"/>
    <w:tmpl w:val="E69A26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Heading3"/>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nsid w:val="5CCC4342"/>
    <w:multiLevelType w:val="hybridMultilevel"/>
    <w:tmpl w:val="FDB0FC18"/>
    <w:lvl w:ilvl="0" w:tplc="7FB4C49C">
      <w:start w:val="1"/>
      <w:numFmt w:val="bullet"/>
      <w:pStyle w:val="TableFontBullet"/>
      <w:lvlText w:val=""/>
      <w:lvlJc w:val="left"/>
      <w:pPr>
        <w:tabs>
          <w:tab w:val="num" w:pos="288"/>
        </w:tabs>
        <w:ind w:left="288" w:hanging="288"/>
      </w:pPr>
      <w:rPr>
        <w:rFonts w:ascii="Wingdings" w:hAnsi="Wingdings" w:hint="default"/>
        <w:color w:val="003366"/>
      </w:rPr>
    </w:lvl>
    <w:lvl w:ilvl="1" w:tplc="2752F142" w:tentative="1">
      <w:start w:val="1"/>
      <w:numFmt w:val="bullet"/>
      <w:lvlText w:val="o"/>
      <w:lvlJc w:val="left"/>
      <w:pPr>
        <w:tabs>
          <w:tab w:val="num" w:pos="1440"/>
        </w:tabs>
        <w:ind w:left="1440" w:hanging="360"/>
      </w:pPr>
      <w:rPr>
        <w:rFonts w:ascii="Courier New" w:hAnsi="Courier New" w:cs="Courier New" w:hint="default"/>
      </w:rPr>
    </w:lvl>
    <w:lvl w:ilvl="2" w:tplc="1B40D2CA" w:tentative="1">
      <w:start w:val="1"/>
      <w:numFmt w:val="bullet"/>
      <w:lvlText w:val=""/>
      <w:lvlJc w:val="left"/>
      <w:pPr>
        <w:tabs>
          <w:tab w:val="num" w:pos="2160"/>
        </w:tabs>
        <w:ind w:left="2160" w:hanging="360"/>
      </w:pPr>
      <w:rPr>
        <w:rFonts w:ascii="Wingdings" w:hAnsi="Wingdings" w:hint="default"/>
      </w:rPr>
    </w:lvl>
    <w:lvl w:ilvl="3" w:tplc="22880752" w:tentative="1">
      <w:start w:val="1"/>
      <w:numFmt w:val="bullet"/>
      <w:lvlText w:val=""/>
      <w:lvlJc w:val="left"/>
      <w:pPr>
        <w:tabs>
          <w:tab w:val="num" w:pos="2880"/>
        </w:tabs>
        <w:ind w:left="2880" w:hanging="360"/>
      </w:pPr>
      <w:rPr>
        <w:rFonts w:ascii="Symbol" w:hAnsi="Symbol" w:hint="default"/>
      </w:rPr>
    </w:lvl>
    <w:lvl w:ilvl="4" w:tplc="3C365520" w:tentative="1">
      <w:start w:val="1"/>
      <w:numFmt w:val="bullet"/>
      <w:lvlText w:val="o"/>
      <w:lvlJc w:val="left"/>
      <w:pPr>
        <w:tabs>
          <w:tab w:val="num" w:pos="3600"/>
        </w:tabs>
        <w:ind w:left="3600" w:hanging="360"/>
      </w:pPr>
      <w:rPr>
        <w:rFonts w:ascii="Courier New" w:hAnsi="Courier New" w:cs="Courier New" w:hint="default"/>
      </w:rPr>
    </w:lvl>
    <w:lvl w:ilvl="5" w:tplc="2B12AF4C" w:tentative="1">
      <w:start w:val="1"/>
      <w:numFmt w:val="bullet"/>
      <w:lvlText w:val=""/>
      <w:lvlJc w:val="left"/>
      <w:pPr>
        <w:tabs>
          <w:tab w:val="num" w:pos="4320"/>
        </w:tabs>
        <w:ind w:left="4320" w:hanging="360"/>
      </w:pPr>
      <w:rPr>
        <w:rFonts w:ascii="Wingdings" w:hAnsi="Wingdings" w:hint="default"/>
      </w:rPr>
    </w:lvl>
    <w:lvl w:ilvl="6" w:tplc="A9AE19AA" w:tentative="1">
      <w:start w:val="1"/>
      <w:numFmt w:val="bullet"/>
      <w:lvlText w:val=""/>
      <w:lvlJc w:val="left"/>
      <w:pPr>
        <w:tabs>
          <w:tab w:val="num" w:pos="5040"/>
        </w:tabs>
        <w:ind w:left="5040" w:hanging="360"/>
      </w:pPr>
      <w:rPr>
        <w:rFonts w:ascii="Symbol" w:hAnsi="Symbol" w:hint="default"/>
      </w:rPr>
    </w:lvl>
    <w:lvl w:ilvl="7" w:tplc="EF309B1E" w:tentative="1">
      <w:start w:val="1"/>
      <w:numFmt w:val="bullet"/>
      <w:lvlText w:val="o"/>
      <w:lvlJc w:val="left"/>
      <w:pPr>
        <w:tabs>
          <w:tab w:val="num" w:pos="5760"/>
        </w:tabs>
        <w:ind w:left="5760" w:hanging="360"/>
      </w:pPr>
      <w:rPr>
        <w:rFonts w:ascii="Courier New" w:hAnsi="Courier New" w:cs="Courier New" w:hint="default"/>
      </w:rPr>
    </w:lvl>
    <w:lvl w:ilvl="8" w:tplc="5A1EC0E2" w:tentative="1">
      <w:start w:val="1"/>
      <w:numFmt w:val="bullet"/>
      <w:lvlText w:val=""/>
      <w:lvlJc w:val="left"/>
      <w:pPr>
        <w:tabs>
          <w:tab w:val="num" w:pos="6480"/>
        </w:tabs>
        <w:ind w:left="6480" w:hanging="360"/>
      </w:pPr>
      <w:rPr>
        <w:rFonts w:ascii="Wingdings" w:hAnsi="Wingdings" w:hint="default"/>
      </w:rPr>
    </w:lvl>
  </w:abstractNum>
  <w:abstractNum w:abstractNumId="26">
    <w:nsid w:val="67A15981"/>
    <w:multiLevelType w:val="multilevel"/>
    <w:tmpl w:val="70D649E0"/>
    <w:lvl w:ilvl="0">
      <w:start w:val="1"/>
      <w:numFmt w:val="bullet"/>
      <w:pStyle w:val="Bullet"/>
      <w:lvlText w:val=""/>
      <w:lvlJc w:val="left"/>
      <w:pPr>
        <w:tabs>
          <w:tab w:val="num" w:pos="284"/>
        </w:tabs>
        <w:ind w:left="284" w:hanging="284"/>
      </w:pPr>
      <w:rPr>
        <w:rFonts w:ascii="Symbol" w:hAnsi="Symbol" w:hint="default"/>
        <w:color w:val="009FD5"/>
        <w:sz w:val="18"/>
      </w:rPr>
    </w:lvl>
    <w:lvl w:ilvl="1">
      <w:start w:val="1"/>
      <w:numFmt w:val="bullet"/>
      <w:lvlText w:val="–"/>
      <w:lvlJc w:val="left"/>
      <w:pPr>
        <w:tabs>
          <w:tab w:val="num" w:pos="709"/>
        </w:tabs>
        <w:ind w:left="709" w:hanging="284"/>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25B5EE1"/>
    <w:multiLevelType w:val="multilevel"/>
    <w:tmpl w:val="704A39D6"/>
    <w:styleLink w:val="Tablebullet0"/>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3B076FF"/>
    <w:multiLevelType w:val="hybridMultilevel"/>
    <w:tmpl w:val="B178CC2A"/>
    <w:lvl w:ilvl="0" w:tplc="130E4628">
      <w:start w:val="1"/>
      <w:numFmt w:val="decimal"/>
      <w:pStyle w:val="ListNumber"/>
      <w:lvlText w:val="%1."/>
      <w:lvlJc w:val="left"/>
      <w:pPr>
        <w:tabs>
          <w:tab w:val="num" w:pos="927"/>
        </w:tabs>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6"/>
  </w:num>
  <w:num w:numId="3">
    <w:abstractNumId w:val="23"/>
  </w:num>
  <w:num w:numId="4">
    <w:abstractNumId w:val="8"/>
  </w:num>
  <w:num w:numId="5">
    <w:abstractNumId w:val="1"/>
  </w:num>
  <w:num w:numId="6">
    <w:abstractNumId w:val="0"/>
  </w:num>
  <w:num w:numId="7">
    <w:abstractNumId w:val="3"/>
  </w:num>
  <w:num w:numId="8">
    <w:abstractNumId w:val="2"/>
  </w:num>
  <w:num w:numId="9">
    <w:abstractNumId w:val="4"/>
  </w:num>
  <w:num w:numId="10">
    <w:abstractNumId w:val="5"/>
  </w:num>
  <w:num w:numId="11">
    <w:abstractNumId w:val="6"/>
  </w:num>
  <w:num w:numId="12">
    <w:abstractNumId w:val="7"/>
  </w:num>
  <w:num w:numId="13">
    <w:abstractNumId w:val="27"/>
  </w:num>
  <w:num w:numId="14">
    <w:abstractNumId w:val="20"/>
  </w:num>
  <w:num w:numId="15">
    <w:abstractNumId w:val="10"/>
  </w:num>
  <w:num w:numId="16">
    <w:abstractNumId w:val="22"/>
  </w:num>
  <w:num w:numId="17">
    <w:abstractNumId w:val="9"/>
  </w:num>
  <w:num w:numId="18">
    <w:abstractNumId w:val="28"/>
  </w:num>
  <w:num w:numId="19">
    <w:abstractNumId w:val="26"/>
  </w:num>
  <w:num w:numId="20">
    <w:abstractNumId w:val="12"/>
  </w:num>
  <w:num w:numId="21">
    <w:abstractNumId w:val="19"/>
  </w:num>
  <w:num w:numId="22">
    <w:abstractNumId w:val="13"/>
    <w:lvlOverride w:ilvl="0">
      <w:startOverride w:val="1"/>
    </w:lvlOverride>
  </w:num>
  <w:num w:numId="23">
    <w:abstractNumId w:val="18"/>
  </w:num>
  <w:num w:numId="24">
    <w:abstractNumId w:val="11"/>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12"/>
  </w:num>
  <w:num w:numId="29">
    <w:abstractNumId w:val="14"/>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3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1D"/>
    <w:rsid w:val="0000005E"/>
    <w:rsid w:val="00000D57"/>
    <w:rsid w:val="00001023"/>
    <w:rsid w:val="00001065"/>
    <w:rsid w:val="000016A4"/>
    <w:rsid w:val="0000288F"/>
    <w:rsid w:val="00003645"/>
    <w:rsid w:val="0000781B"/>
    <w:rsid w:val="0001058F"/>
    <w:rsid w:val="00015E3A"/>
    <w:rsid w:val="00020032"/>
    <w:rsid w:val="00021DDE"/>
    <w:rsid w:val="00026925"/>
    <w:rsid w:val="0003026C"/>
    <w:rsid w:val="00030663"/>
    <w:rsid w:val="0003586D"/>
    <w:rsid w:val="000429C3"/>
    <w:rsid w:val="00043866"/>
    <w:rsid w:val="0004503D"/>
    <w:rsid w:val="00047F29"/>
    <w:rsid w:val="0005532E"/>
    <w:rsid w:val="00060288"/>
    <w:rsid w:val="00062AF4"/>
    <w:rsid w:val="0007468E"/>
    <w:rsid w:val="000755B6"/>
    <w:rsid w:val="00086C2A"/>
    <w:rsid w:val="00090607"/>
    <w:rsid w:val="000A0349"/>
    <w:rsid w:val="000A03E4"/>
    <w:rsid w:val="000A21D8"/>
    <w:rsid w:val="000A68D4"/>
    <w:rsid w:val="000B1936"/>
    <w:rsid w:val="000B2FFB"/>
    <w:rsid w:val="000B5414"/>
    <w:rsid w:val="000B6458"/>
    <w:rsid w:val="000C084E"/>
    <w:rsid w:val="000C3183"/>
    <w:rsid w:val="000C3FBF"/>
    <w:rsid w:val="000D12B8"/>
    <w:rsid w:val="000D76D6"/>
    <w:rsid w:val="000E1758"/>
    <w:rsid w:val="000E2B29"/>
    <w:rsid w:val="000E4339"/>
    <w:rsid w:val="000E523E"/>
    <w:rsid w:val="000E6DDA"/>
    <w:rsid w:val="000E7EC7"/>
    <w:rsid w:val="000F2E85"/>
    <w:rsid w:val="00102B74"/>
    <w:rsid w:val="00105730"/>
    <w:rsid w:val="00114719"/>
    <w:rsid w:val="001237C3"/>
    <w:rsid w:val="0012483B"/>
    <w:rsid w:val="00141CC2"/>
    <w:rsid w:val="0014541D"/>
    <w:rsid w:val="00146098"/>
    <w:rsid w:val="00150DE1"/>
    <w:rsid w:val="00151464"/>
    <w:rsid w:val="00156C87"/>
    <w:rsid w:val="00157795"/>
    <w:rsid w:val="001700E2"/>
    <w:rsid w:val="00170EEB"/>
    <w:rsid w:val="00175CA3"/>
    <w:rsid w:val="00177ADC"/>
    <w:rsid w:val="00183A7B"/>
    <w:rsid w:val="00185355"/>
    <w:rsid w:val="00186ABE"/>
    <w:rsid w:val="00192178"/>
    <w:rsid w:val="00193BF1"/>
    <w:rsid w:val="001946C9"/>
    <w:rsid w:val="001A00A1"/>
    <w:rsid w:val="001A16C7"/>
    <w:rsid w:val="001B2A3D"/>
    <w:rsid w:val="001B4497"/>
    <w:rsid w:val="001B74A3"/>
    <w:rsid w:val="001C5796"/>
    <w:rsid w:val="001C6606"/>
    <w:rsid w:val="001D1F55"/>
    <w:rsid w:val="001D2BE0"/>
    <w:rsid w:val="001F16D2"/>
    <w:rsid w:val="001F4481"/>
    <w:rsid w:val="001F5844"/>
    <w:rsid w:val="00200224"/>
    <w:rsid w:val="00202B7D"/>
    <w:rsid w:val="00203ACA"/>
    <w:rsid w:val="00205CDD"/>
    <w:rsid w:val="00206BAA"/>
    <w:rsid w:val="00207FCC"/>
    <w:rsid w:val="00210CBE"/>
    <w:rsid w:val="00212694"/>
    <w:rsid w:val="00216FF0"/>
    <w:rsid w:val="00222607"/>
    <w:rsid w:val="00223ACD"/>
    <w:rsid w:val="00224B47"/>
    <w:rsid w:val="0024127F"/>
    <w:rsid w:val="00242320"/>
    <w:rsid w:val="002457D5"/>
    <w:rsid w:val="00247DD3"/>
    <w:rsid w:val="00252B8A"/>
    <w:rsid w:val="002644B9"/>
    <w:rsid w:val="00264FA9"/>
    <w:rsid w:val="00270845"/>
    <w:rsid w:val="00271FD0"/>
    <w:rsid w:val="002774CC"/>
    <w:rsid w:val="00277C20"/>
    <w:rsid w:val="002879BF"/>
    <w:rsid w:val="00291345"/>
    <w:rsid w:val="002949D1"/>
    <w:rsid w:val="002A0362"/>
    <w:rsid w:val="002A0E3D"/>
    <w:rsid w:val="002A3134"/>
    <w:rsid w:val="002A4085"/>
    <w:rsid w:val="002B09A8"/>
    <w:rsid w:val="002B14E4"/>
    <w:rsid w:val="002B368F"/>
    <w:rsid w:val="002B5A77"/>
    <w:rsid w:val="002C184B"/>
    <w:rsid w:val="002C3E85"/>
    <w:rsid w:val="002C639D"/>
    <w:rsid w:val="002E0DF4"/>
    <w:rsid w:val="002E1845"/>
    <w:rsid w:val="002E5BC4"/>
    <w:rsid w:val="002F296F"/>
    <w:rsid w:val="003003FC"/>
    <w:rsid w:val="0030508C"/>
    <w:rsid w:val="003101B9"/>
    <w:rsid w:val="00314F68"/>
    <w:rsid w:val="0032077A"/>
    <w:rsid w:val="00321F2B"/>
    <w:rsid w:val="003226B2"/>
    <w:rsid w:val="0032710E"/>
    <w:rsid w:val="00327A11"/>
    <w:rsid w:val="003318BB"/>
    <w:rsid w:val="00332C37"/>
    <w:rsid w:val="00334399"/>
    <w:rsid w:val="00341981"/>
    <w:rsid w:val="00347934"/>
    <w:rsid w:val="00361A68"/>
    <w:rsid w:val="00362895"/>
    <w:rsid w:val="00365AAA"/>
    <w:rsid w:val="003764EA"/>
    <w:rsid w:val="003814B6"/>
    <w:rsid w:val="00381D2E"/>
    <w:rsid w:val="0038390B"/>
    <w:rsid w:val="0038430F"/>
    <w:rsid w:val="00384DEB"/>
    <w:rsid w:val="003859B6"/>
    <w:rsid w:val="003867C7"/>
    <w:rsid w:val="00386D7E"/>
    <w:rsid w:val="0038754F"/>
    <w:rsid w:val="00391ED6"/>
    <w:rsid w:val="00394F73"/>
    <w:rsid w:val="003961CD"/>
    <w:rsid w:val="00396778"/>
    <w:rsid w:val="003A131F"/>
    <w:rsid w:val="003A15B9"/>
    <w:rsid w:val="003A47BD"/>
    <w:rsid w:val="003A4BF1"/>
    <w:rsid w:val="003A6A6D"/>
    <w:rsid w:val="003B04E1"/>
    <w:rsid w:val="003B10E8"/>
    <w:rsid w:val="003B4403"/>
    <w:rsid w:val="003B746F"/>
    <w:rsid w:val="003B7779"/>
    <w:rsid w:val="003C4E4A"/>
    <w:rsid w:val="003C6D7D"/>
    <w:rsid w:val="003C7271"/>
    <w:rsid w:val="003D2B1D"/>
    <w:rsid w:val="003D6F98"/>
    <w:rsid w:val="003E1189"/>
    <w:rsid w:val="003E14E6"/>
    <w:rsid w:val="003E3DC0"/>
    <w:rsid w:val="003E4276"/>
    <w:rsid w:val="003E45DB"/>
    <w:rsid w:val="003F7428"/>
    <w:rsid w:val="00402902"/>
    <w:rsid w:val="004038D5"/>
    <w:rsid w:val="00403F76"/>
    <w:rsid w:val="004040F9"/>
    <w:rsid w:val="00407348"/>
    <w:rsid w:val="00407871"/>
    <w:rsid w:val="0042176F"/>
    <w:rsid w:val="004239AC"/>
    <w:rsid w:val="00423AB3"/>
    <w:rsid w:val="0043144D"/>
    <w:rsid w:val="00442FAE"/>
    <w:rsid w:val="00443288"/>
    <w:rsid w:val="0044505D"/>
    <w:rsid w:val="004457EC"/>
    <w:rsid w:val="00451D73"/>
    <w:rsid w:val="0045378A"/>
    <w:rsid w:val="004574BE"/>
    <w:rsid w:val="00460F2C"/>
    <w:rsid w:val="004673D2"/>
    <w:rsid w:val="00472524"/>
    <w:rsid w:val="00473557"/>
    <w:rsid w:val="00486058"/>
    <w:rsid w:val="0048784A"/>
    <w:rsid w:val="004928E7"/>
    <w:rsid w:val="00493D5C"/>
    <w:rsid w:val="004975F5"/>
    <w:rsid w:val="004A5D05"/>
    <w:rsid w:val="004B4512"/>
    <w:rsid w:val="004B4CC8"/>
    <w:rsid w:val="004B68E2"/>
    <w:rsid w:val="004B6C3A"/>
    <w:rsid w:val="004B7ABE"/>
    <w:rsid w:val="004C5B00"/>
    <w:rsid w:val="004C5BB4"/>
    <w:rsid w:val="004D2879"/>
    <w:rsid w:val="004D7023"/>
    <w:rsid w:val="004E029C"/>
    <w:rsid w:val="004E6D2B"/>
    <w:rsid w:val="004E7A69"/>
    <w:rsid w:val="004F103C"/>
    <w:rsid w:val="004F3E25"/>
    <w:rsid w:val="00501690"/>
    <w:rsid w:val="005063B8"/>
    <w:rsid w:val="005064D2"/>
    <w:rsid w:val="00510E61"/>
    <w:rsid w:val="00516642"/>
    <w:rsid w:val="00522E4F"/>
    <w:rsid w:val="005313C3"/>
    <w:rsid w:val="005331A1"/>
    <w:rsid w:val="005364E3"/>
    <w:rsid w:val="00540FE6"/>
    <w:rsid w:val="00543EB2"/>
    <w:rsid w:val="00543F00"/>
    <w:rsid w:val="00545807"/>
    <w:rsid w:val="0055621C"/>
    <w:rsid w:val="0056247A"/>
    <w:rsid w:val="00567657"/>
    <w:rsid w:val="00573B32"/>
    <w:rsid w:val="00574C97"/>
    <w:rsid w:val="0057539F"/>
    <w:rsid w:val="00575CF2"/>
    <w:rsid w:val="0058273E"/>
    <w:rsid w:val="0058298E"/>
    <w:rsid w:val="00582EAC"/>
    <w:rsid w:val="00590307"/>
    <w:rsid w:val="00591BE6"/>
    <w:rsid w:val="005962C2"/>
    <w:rsid w:val="00597324"/>
    <w:rsid w:val="005A2434"/>
    <w:rsid w:val="005A5F2B"/>
    <w:rsid w:val="005A681E"/>
    <w:rsid w:val="005A77F0"/>
    <w:rsid w:val="005B11C1"/>
    <w:rsid w:val="005C0B82"/>
    <w:rsid w:val="005C6D00"/>
    <w:rsid w:val="005D28F1"/>
    <w:rsid w:val="005D3403"/>
    <w:rsid w:val="005D4EC6"/>
    <w:rsid w:val="005E3655"/>
    <w:rsid w:val="005E5A28"/>
    <w:rsid w:val="005E5C57"/>
    <w:rsid w:val="005E6681"/>
    <w:rsid w:val="005F11B6"/>
    <w:rsid w:val="005F3BFB"/>
    <w:rsid w:val="005F3C2F"/>
    <w:rsid w:val="00602DF3"/>
    <w:rsid w:val="006049BF"/>
    <w:rsid w:val="00604B0D"/>
    <w:rsid w:val="00606D66"/>
    <w:rsid w:val="00607C79"/>
    <w:rsid w:val="006155E2"/>
    <w:rsid w:val="00615C5D"/>
    <w:rsid w:val="006169E5"/>
    <w:rsid w:val="006177E6"/>
    <w:rsid w:val="00621A3B"/>
    <w:rsid w:val="00621DAF"/>
    <w:rsid w:val="00621FA7"/>
    <w:rsid w:val="006261AF"/>
    <w:rsid w:val="00632FAA"/>
    <w:rsid w:val="00633D09"/>
    <w:rsid w:val="00640347"/>
    <w:rsid w:val="0064519E"/>
    <w:rsid w:val="00645A74"/>
    <w:rsid w:val="0064638E"/>
    <w:rsid w:val="00651F46"/>
    <w:rsid w:val="00654CCB"/>
    <w:rsid w:val="00656874"/>
    <w:rsid w:val="006725F3"/>
    <w:rsid w:val="00672654"/>
    <w:rsid w:val="006748E0"/>
    <w:rsid w:val="00681EDB"/>
    <w:rsid w:val="00684BF3"/>
    <w:rsid w:val="00687290"/>
    <w:rsid w:val="00693CCA"/>
    <w:rsid w:val="0069772F"/>
    <w:rsid w:val="006B3451"/>
    <w:rsid w:val="006B423C"/>
    <w:rsid w:val="006C08F4"/>
    <w:rsid w:val="006C221B"/>
    <w:rsid w:val="006C264B"/>
    <w:rsid w:val="006C5A6A"/>
    <w:rsid w:val="006D0E42"/>
    <w:rsid w:val="006D286D"/>
    <w:rsid w:val="006D7434"/>
    <w:rsid w:val="006E1465"/>
    <w:rsid w:val="006E17E3"/>
    <w:rsid w:val="006F1C2F"/>
    <w:rsid w:val="006F3BD3"/>
    <w:rsid w:val="006F7F04"/>
    <w:rsid w:val="007004EA"/>
    <w:rsid w:val="007018F1"/>
    <w:rsid w:val="00701BAF"/>
    <w:rsid w:val="0070781B"/>
    <w:rsid w:val="00711FA2"/>
    <w:rsid w:val="00714972"/>
    <w:rsid w:val="00714B53"/>
    <w:rsid w:val="00715FF7"/>
    <w:rsid w:val="00720C4E"/>
    <w:rsid w:val="00721DBF"/>
    <w:rsid w:val="007404EB"/>
    <w:rsid w:val="007463D5"/>
    <w:rsid w:val="00747C7D"/>
    <w:rsid w:val="00755A82"/>
    <w:rsid w:val="00757C38"/>
    <w:rsid w:val="00760E8E"/>
    <w:rsid w:val="00765649"/>
    <w:rsid w:val="00771058"/>
    <w:rsid w:val="0077330F"/>
    <w:rsid w:val="00774B4B"/>
    <w:rsid w:val="00775223"/>
    <w:rsid w:val="007835BC"/>
    <w:rsid w:val="00790F73"/>
    <w:rsid w:val="00793AD0"/>
    <w:rsid w:val="00795150"/>
    <w:rsid w:val="007965A6"/>
    <w:rsid w:val="007B2955"/>
    <w:rsid w:val="007B37B1"/>
    <w:rsid w:val="007B46A7"/>
    <w:rsid w:val="007B5DE7"/>
    <w:rsid w:val="007B5F73"/>
    <w:rsid w:val="007B69A3"/>
    <w:rsid w:val="007C566C"/>
    <w:rsid w:val="007C5A4E"/>
    <w:rsid w:val="007C7067"/>
    <w:rsid w:val="007D281E"/>
    <w:rsid w:val="007D4203"/>
    <w:rsid w:val="007D4ED8"/>
    <w:rsid w:val="007D50EE"/>
    <w:rsid w:val="007E1B79"/>
    <w:rsid w:val="007E31C0"/>
    <w:rsid w:val="007E58EA"/>
    <w:rsid w:val="007E5C6D"/>
    <w:rsid w:val="007F6A67"/>
    <w:rsid w:val="008028B8"/>
    <w:rsid w:val="00806CE5"/>
    <w:rsid w:val="00807087"/>
    <w:rsid w:val="0080755D"/>
    <w:rsid w:val="00812C89"/>
    <w:rsid w:val="0082143E"/>
    <w:rsid w:val="00822A5D"/>
    <w:rsid w:val="008236D7"/>
    <w:rsid w:val="00830862"/>
    <w:rsid w:val="0083342B"/>
    <w:rsid w:val="00836319"/>
    <w:rsid w:val="00837E6B"/>
    <w:rsid w:val="00841719"/>
    <w:rsid w:val="00842301"/>
    <w:rsid w:val="008428D5"/>
    <w:rsid w:val="00847309"/>
    <w:rsid w:val="00847AD0"/>
    <w:rsid w:val="00852A01"/>
    <w:rsid w:val="008530D7"/>
    <w:rsid w:val="008537A5"/>
    <w:rsid w:val="00853FA2"/>
    <w:rsid w:val="00857490"/>
    <w:rsid w:val="00861179"/>
    <w:rsid w:val="00864F85"/>
    <w:rsid w:val="008667B3"/>
    <w:rsid w:val="00867321"/>
    <w:rsid w:val="008673D6"/>
    <w:rsid w:val="00871E00"/>
    <w:rsid w:val="00873100"/>
    <w:rsid w:val="00874E6F"/>
    <w:rsid w:val="00885F6E"/>
    <w:rsid w:val="00886335"/>
    <w:rsid w:val="008A1135"/>
    <w:rsid w:val="008A5A07"/>
    <w:rsid w:val="008A63C8"/>
    <w:rsid w:val="008A68B2"/>
    <w:rsid w:val="008B02DF"/>
    <w:rsid w:val="008C222D"/>
    <w:rsid w:val="008C2BFF"/>
    <w:rsid w:val="008C2CF3"/>
    <w:rsid w:val="008D2FDD"/>
    <w:rsid w:val="008D40C5"/>
    <w:rsid w:val="008D4769"/>
    <w:rsid w:val="008E55C7"/>
    <w:rsid w:val="008E623D"/>
    <w:rsid w:val="008E6A41"/>
    <w:rsid w:val="008E7E88"/>
    <w:rsid w:val="008F0860"/>
    <w:rsid w:val="008F74E2"/>
    <w:rsid w:val="00901790"/>
    <w:rsid w:val="00903809"/>
    <w:rsid w:val="00912F87"/>
    <w:rsid w:val="00916D8A"/>
    <w:rsid w:val="00921F01"/>
    <w:rsid w:val="00925FF9"/>
    <w:rsid w:val="00926529"/>
    <w:rsid w:val="00927316"/>
    <w:rsid w:val="00931A33"/>
    <w:rsid w:val="00932B7E"/>
    <w:rsid w:val="00932E8F"/>
    <w:rsid w:val="00940E97"/>
    <w:rsid w:val="00947482"/>
    <w:rsid w:val="00954A88"/>
    <w:rsid w:val="00956691"/>
    <w:rsid w:val="009703DC"/>
    <w:rsid w:val="00975210"/>
    <w:rsid w:val="00982E7D"/>
    <w:rsid w:val="0098567D"/>
    <w:rsid w:val="009931F5"/>
    <w:rsid w:val="009933FC"/>
    <w:rsid w:val="00993D72"/>
    <w:rsid w:val="009963D1"/>
    <w:rsid w:val="009A23DF"/>
    <w:rsid w:val="009A79EC"/>
    <w:rsid w:val="009A7E58"/>
    <w:rsid w:val="009B35D3"/>
    <w:rsid w:val="009B3706"/>
    <w:rsid w:val="009B4ECF"/>
    <w:rsid w:val="009B7A9F"/>
    <w:rsid w:val="009C3C7A"/>
    <w:rsid w:val="009C44C2"/>
    <w:rsid w:val="009C507F"/>
    <w:rsid w:val="009C6318"/>
    <w:rsid w:val="009D1351"/>
    <w:rsid w:val="009D1AC5"/>
    <w:rsid w:val="009D6389"/>
    <w:rsid w:val="009E1641"/>
    <w:rsid w:val="009E4A64"/>
    <w:rsid w:val="009F762D"/>
    <w:rsid w:val="00A04330"/>
    <w:rsid w:val="00A049C4"/>
    <w:rsid w:val="00A11933"/>
    <w:rsid w:val="00A16DD7"/>
    <w:rsid w:val="00A2228B"/>
    <w:rsid w:val="00A325B1"/>
    <w:rsid w:val="00A41844"/>
    <w:rsid w:val="00A41C79"/>
    <w:rsid w:val="00A5023A"/>
    <w:rsid w:val="00A556CC"/>
    <w:rsid w:val="00A64E80"/>
    <w:rsid w:val="00A65363"/>
    <w:rsid w:val="00A663B5"/>
    <w:rsid w:val="00A70799"/>
    <w:rsid w:val="00A768E9"/>
    <w:rsid w:val="00A76EE0"/>
    <w:rsid w:val="00A81EA9"/>
    <w:rsid w:val="00A82B4F"/>
    <w:rsid w:val="00A9139F"/>
    <w:rsid w:val="00AA3E15"/>
    <w:rsid w:val="00AA5E5B"/>
    <w:rsid w:val="00AB105F"/>
    <w:rsid w:val="00AB1B88"/>
    <w:rsid w:val="00AB28DC"/>
    <w:rsid w:val="00AB51FD"/>
    <w:rsid w:val="00AB6090"/>
    <w:rsid w:val="00AC737D"/>
    <w:rsid w:val="00AC745B"/>
    <w:rsid w:val="00AD3240"/>
    <w:rsid w:val="00AE269D"/>
    <w:rsid w:val="00AE2D79"/>
    <w:rsid w:val="00AE5D21"/>
    <w:rsid w:val="00AE6552"/>
    <w:rsid w:val="00AF16F5"/>
    <w:rsid w:val="00AF595F"/>
    <w:rsid w:val="00B01756"/>
    <w:rsid w:val="00B01BC5"/>
    <w:rsid w:val="00B01E36"/>
    <w:rsid w:val="00B02F6D"/>
    <w:rsid w:val="00B034A7"/>
    <w:rsid w:val="00B078AE"/>
    <w:rsid w:val="00B13616"/>
    <w:rsid w:val="00B13D6D"/>
    <w:rsid w:val="00B153A6"/>
    <w:rsid w:val="00B200E3"/>
    <w:rsid w:val="00B225F9"/>
    <w:rsid w:val="00B22A6D"/>
    <w:rsid w:val="00B2318E"/>
    <w:rsid w:val="00B239D1"/>
    <w:rsid w:val="00B23D23"/>
    <w:rsid w:val="00B258F7"/>
    <w:rsid w:val="00B27503"/>
    <w:rsid w:val="00B278C8"/>
    <w:rsid w:val="00B27D37"/>
    <w:rsid w:val="00B3182B"/>
    <w:rsid w:val="00B31C62"/>
    <w:rsid w:val="00B3524A"/>
    <w:rsid w:val="00B43652"/>
    <w:rsid w:val="00B63D18"/>
    <w:rsid w:val="00B64AD1"/>
    <w:rsid w:val="00B67059"/>
    <w:rsid w:val="00B701C2"/>
    <w:rsid w:val="00B72138"/>
    <w:rsid w:val="00B7432D"/>
    <w:rsid w:val="00B74475"/>
    <w:rsid w:val="00B845FF"/>
    <w:rsid w:val="00B85419"/>
    <w:rsid w:val="00B87182"/>
    <w:rsid w:val="00B9193B"/>
    <w:rsid w:val="00B94F93"/>
    <w:rsid w:val="00B97BE7"/>
    <w:rsid w:val="00BA7758"/>
    <w:rsid w:val="00BA79C5"/>
    <w:rsid w:val="00BB33B5"/>
    <w:rsid w:val="00BB6C34"/>
    <w:rsid w:val="00BC0093"/>
    <w:rsid w:val="00BC4CBC"/>
    <w:rsid w:val="00BC5624"/>
    <w:rsid w:val="00BC63B8"/>
    <w:rsid w:val="00BC657F"/>
    <w:rsid w:val="00BC7937"/>
    <w:rsid w:val="00BD0366"/>
    <w:rsid w:val="00BD0E3E"/>
    <w:rsid w:val="00BD42F4"/>
    <w:rsid w:val="00BD5297"/>
    <w:rsid w:val="00BE1C26"/>
    <w:rsid w:val="00BE373A"/>
    <w:rsid w:val="00BF05D8"/>
    <w:rsid w:val="00BF22BC"/>
    <w:rsid w:val="00BF5E8A"/>
    <w:rsid w:val="00BF695C"/>
    <w:rsid w:val="00C00109"/>
    <w:rsid w:val="00C127C3"/>
    <w:rsid w:val="00C1480F"/>
    <w:rsid w:val="00C14F74"/>
    <w:rsid w:val="00C23915"/>
    <w:rsid w:val="00C2610C"/>
    <w:rsid w:val="00C35AB4"/>
    <w:rsid w:val="00C35B07"/>
    <w:rsid w:val="00C3794F"/>
    <w:rsid w:val="00C40906"/>
    <w:rsid w:val="00C4318F"/>
    <w:rsid w:val="00C434BC"/>
    <w:rsid w:val="00C4583D"/>
    <w:rsid w:val="00C45D23"/>
    <w:rsid w:val="00C47AA5"/>
    <w:rsid w:val="00C52420"/>
    <w:rsid w:val="00C524AD"/>
    <w:rsid w:val="00C554FF"/>
    <w:rsid w:val="00C57649"/>
    <w:rsid w:val="00C6230C"/>
    <w:rsid w:val="00C64411"/>
    <w:rsid w:val="00C7000F"/>
    <w:rsid w:val="00C70465"/>
    <w:rsid w:val="00C81791"/>
    <w:rsid w:val="00C83984"/>
    <w:rsid w:val="00C8512A"/>
    <w:rsid w:val="00C91E1F"/>
    <w:rsid w:val="00C961A4"/>
    <w:rsid w:val="00CA31ED"/>
    <w:rsid w:val="00CA331D"/>
    <w:rsid w:val="00CA3794"/>
    <w:rsid w:val="00CA3AD4"/>
    <w:rsid w:val="00CA3B18"/>
    <w:rsid w:val="00CA3E81"/>
    <w:rsid w:val="00CA740A"/>
    <w:rsid w:val="00CA7C45"/>
    <w:rsid w:val="00CC2AD7"/>
    <w:rsid w:val="00CC6B18"/>
    <w:rsid w:val="00CD09CA"/>
    <w:rsid w:val="00CD0F60"/>
    <w:rsid w:val="00CD11C5"/>
    <w:rsid w:val="00CD5DEF"/>
    <w:rsid w:val="00CE257D"/>
    <w:rsid w:val="00CE709C"/>
    <w:rsid w:val="00CF28C3"/>
    <w:rsid w:val="00CF2A5C"/>
    <w:rsid w:val="00CF558E"/>
    <w:rsid w:val="00CF61D9"/>
    <w:rsid w:val="00CF6559"/>
    <w:rsid w:val="00CF7CED"/>
    <w:rsid w:val="00D040E4"/>
    <w:rsid w:val="00D070B9"/>
    <w:rsid w:val="00D1494B"/>
    <w:rsid w:val="00D15C54"/>
    <w:rsid w:val="00D17885"/>
    <w:rsid w:val="00D24200"/>
    <w:rsid w:val="00D25084"/>
    <w:rsid w:val="00D25DCC"/>
    <w:rsid w:val="00D34114"/>
    <w:rsid w:val="00D3416D"/>
    <w:rsid w:val="00D35138"/>
    <w:rsid w:val="00D361F3"/>
    <w:rsid w:val="00D36974"/>
    <w:rsid w:val="00D373C8"/>
    <w:rsid w:val="00D46961"/>
    <w:rsid w:val="00D47A31"/>
    <w:rsid w:val="00D50768"/>
    <w:rsid w:val="00D524BA"/>
    <w:rsid w:val="00D52879"/>
    <w:rsid w:val="00D52BDB"/>
    <w:rsid w:val="00D540A9"/>
    <w:rsid w:val="00D56EF0"/>
    <w:rsid w:val="00D6136E"/>
    <w:rsid w:val="00D63064"/>
    <w:rsid w:val="00D66563"/>
    <w:rsid w:val="00D70C09"/>
    <w:rsid w:val="00D748BF"/>
    <w:rsid w:val="00D76B9E"/>
    <w:rsid w:val="00D778FD"/>
    <w:rsid w:val="00D833CE"/>
    <w:rsid w:val="00D837AE"/>
    <w:rsid w:val="00D84E52"/>
    <w:rsid w:val="00D84EAA"/>
    <w:rsid w:val="00D90670"/>
    <w:rsid w:val="00D929E3"/>
    <w:rsid w:val="00D92EF7"/>
    <w:rsid w:val="00D943F3"/>
    <w:rsid w:val="00DA0B4E"/>
    <w:rsid w:val="00DA6750"/>
    <w:rsid w:val="00DB03D0"/>
    <w:rsid w:val="00DC0C1A"/>
    <w:rsid w:val="00DC6154"/>
    <w:rsid w:val="00DC6276"/>
    <w:rsid w:val="00DD0C3C"/>
    <w:rsid w:val="00DD0C73"/>
    <w:rsid w:val="00DD2BB4"/>
    <w:rsid w:val="00DE1ED9"/>
    <w:rsid w:val="00DF2E1E"/>
    <w:rsid w:val="00DF48C6"/>
    <w:rsid w:val="00DF4DB7"/>
    <w:rsid w:val="00DF6879"/>
    <w:rsid w:val="00DF78B3"/>
    <w:rsid w:val="00E0066B"/>
    <w:rsid w:val="00E00ECC"/>
    <w:rsid w:val="00E011E6"/>
    <w:rsid w:val="00E04BD9"/>
    <w:rsid w:val="00E060AC"/>
    <w:rsid w:val="00E127B4"/>
    <w:rsid w:val="00E17128"/>
    <w:rsid w:val="00E2034E"/>
    <w:rsid w:val="00E223A2"/>
    <w:rsid w:val="00E22B0B"/>
    <w:rsid w:val="00E236CD"/>
    <w:rsid w:val="00E3036F"/>
    <w:rsid w:val="00E32292"/>
    <w:rsid w:val="00E40F0C"/>
    <w:rsid w:val="00E422CC"/>
    <w:rsid w:val="00E45823"/>
    <w:rsid w:val="00E45992"/>
    <w:rsid w:val="00E50D48"/>
    <w:rsid w:val="00E55D2F"/>
    <w:rsid w:val="00E60FE2"/>
    <w:rsid w:val="00E62801"/>
    <w:rsid w:val="00E62B18"/>
    <w:rsid w:val="00E6304F"/>
    <w:rsid w:val="00E658E2"/>
    <w:rsid w:val="00E72660"/>
    <w:rsid w:val="00E742D1"/>
    <w:rsid w:val="00E76CEE"/>
    <w:rsid w:val="00E832DF"/>
    <w:rsid w:val="00E84B2F"/>
    <w:rsid w:val="00E875C2"/>
    <w:rsid w:val="00E922AA"/>
    <w:rsid w:val="00E94975"/>
    <w:rsid w:val="00E9704D"/>
    <w:rsid w:val="00EA299B"/>
    <w:rsid w:val="00EA3AB0"/>
    <w:rsid w:val="00EA4453"/>
    <w:rsid w:val="00EB345C"/>
    <w:rsid w:val="00EB41FD"/>
    <w:rsid w:val="00EC0054"/>
    <w:rsid w:val="00EC784E"/>
    <w:rsid w:val="00ED225D"/>
    <w:rsid w:val="00ED2B87"/>
    <w:rsid w:val="00ED7D52"/>
    <w:rsid w:val="00EE0CAD"/>
    <w:rsid w:val="00EE1244"/>
    <w:rsid w:val="00EE3AFF"/>
    <w:rsid w:val="00EE5656"/>
    <w:rsid w:val="00EE6740"/>
    <w:rsid w:val="00EF3664"/>
    <w:rsid w:val="00EF3FB7"/>
    <w:rsid w:val="00EF6878"/>
    <w:rsid w:val="00F024F6"/>
    <w:rsid w:val="00F0691C"/>
    <w:rsid w:val="00F076E7"/>
    <w:rsid w:val="00F12556"/>
    <w:rsid w:val="00F24818"/>
    <w:rsid w:val="00F25013"/>
    <w:rsid w:val="00F26359"/>
    <w:rsid w:val="00F27365"/>
    <w:rsid w:val="00F34D2B"/>
    <w:rsid w:val="00F37769"/>
    <w:rsid w:val="00F400C1"/>
    <w:rsid w:val="00F4031D"/>
    <w:rsid w:val="00F43351"/>
    <w:rsid w:val="00F43F92"/>
    <w:rsid w:val="00F447AB"/>
    <w:rsid w:val="00F515B8"/>
    <w:rsid w:val="00F6118F"/>
    <w:rsid w:val="00F61F1B"/>
    <w:rsid w:val="00F624D3"/>
    <w:rsid w:val="00F651F4"/>
    <w:rsid w:val="00F662A5"/>
    <w:rsid w:val="00F6758F"/>
    <w:rsid w:val="00F70F39"/>
    <w:rsid w:val="00F7138E"/>
    <w:rsid w:val="00F72C40"/>
    <w:rsid w:val="00F75415"/>
    <w:rsid w:val="00F76748"/>
    <w:rsid w:val="00F773E2"/>
    <w:rsid w:val="00F8010D"/>
    <w:rsid w:val="00F80CE7"/>
    <w:rsid w:val="00F80CEF"/>
    <w:rsid w:val="00F82824"/>
    <w:rsid w:val="00F83285"/>
    <w:rsid w:val="00F849F0"/>
    <w:rsid w:val="00F851C1"/>
    <w:rsid w:val="00F87261"/>
    <w:rsid w:val="00F90913"/>
    <w:rsid w:val="00F93AC3"/>
    <w:rsid w:val="00F95096"/>
    <w:rsid w:val="00F96BCB"/>
    <w:rsid w:val="00F97B34"/>
    <w:rsid w:val="00FA0190"/>
    <w:rsid w:val="00FA1720"/>
    <w:rsid w:val="00FA4150"/>
    <w:rsid w:val="00FB16CB"/>
    <w:rsid w:val="00FB2738"/>
    <w:rsid w:val="00FB3329"/>
    <w:rsid w:val="00FB575E"/>
    <w:rsid w:val="00FB716E"/>
    <w:rsid w:val="00FB7DF4"/>
    <w:rsid w:val="00FC0135"/>
    <w:rsid w:val="00FC0EB9"/>
    <w:rsid w:val="00FC17DF"/>
    <w:rsid w:val="00FD2019"/>
    <w:rsid w:val="00FD4129"/>
    <w:rsid w:val="00FD6322"/>
    <w:rsid w:val="00FE10CC"/>
    <w:rsid w:val="00FE136A"/>
    <w:rsid w:val="00FE3C97"/>
    <w:rsid w:val="00FE3F47"/>
    <w:rsid w:val="00FE43B0"/>
    <w:rsid w:val="00FE57B1"/>
    <w:rsid w:val="00FE6CFF"/>
    <w:rsid w:val="00FE6EE3"/>
    <w:rsid w:val="00FF70DF"/>
    <w:rsid w:val="00FF7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er" w:uiPriority="99"/>
    <w:lsdException w:name="caption" w:uiPriority="99" w:qFormat="1"/>
    <w:lsdException w:name="footnote reference" w:uiPriority="99"/>
    <w:lsdException w:name="annotation reference" w:uiPriority="99"/>
    <w:lsdException w:name="List Number" w:uiPriority="99"/>
    <w:lsdException w:name="List Bullet 2" w:uiPriority="99"/>
    <w:lsdException w:name="Hyperlink" w:uiPriority="99"/>
    <w:lsdException w:name="Strong" w:qFormat="1"/>
    <w:lsdException w:name="Emphasis" w:uiPriority="99" w:qFormat="1"/>
    <w:lsdException w:name="HTML Top of Form" w:uiPriority="99"/>
    <w:lsdException w:name="HTML Bottom of For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03E4"/>
    <w:pPr>
      <w:spacing w:before="120" w:after="120"/>
      <w:ind w:left="567"/>
    </w:pPr>
    <w:rPr>
      <w:rFonts w:ascii="Franklin Gothic Book" w:hAnsi="Franklin Gothic Book"/>
      <w:sz w:val="22"/>
    </w:rPr>
  </w:style>
  <w:style w:type="paragraph" w:styleId="Heading1">
    <w:name w:val="heading 1"/>
    <w:aliases w:val="Heading 11,Group heading,h1,Main Heading,Section Heading,Section Header,No numbers,1.,D&amp;M,D&amp;M 1,Heading 1 Char1,Heading 1 Char Char,Heading 1 Char1 Char Char,Heading 1 Char Char Char Char,Heading 1 Char Char1 Char,Group heading Char"/>
    <w:basedOn w:val="Normal"/>
    <w:next w:val="Normal"/>
    <w:link w:val="Heading1Char"/>
    <w:uiPriority w:val="9"/>
    <w:qFormat/>
    <w:rsid w:val="00656874"/>
    <w:pPr>
      <w:keepNext/>
      <w:numPr>
        <w:numId w:val="20"/>
      </w:numPr>
      <w:spacing w:before="240"/>
      <w:outlineLvl w:val="0"/>
    </w:pPr>
    <w:rPr>
      <w:b/>
      <w:caps/>
      <w:color w:val="0085CF"/>
      <w:kern w:val="28"/>
      <w:lang w:val="en-US"/>
    </w:rPr>
  </w:style>
  <w:style w:type="paragraph" w:styleId="Heading2">
    <w:name w:val="heading 2"/>
    <w:aliases w:val="Heading 21,body,h2,H2,Section,h2.H2,1.1,UNDERRUBRIK 1-2,H-2,Sub-heading,Reset numbering,test,Attribute Heading 2,Heading 2 Char2,Heading 2 Char1 Char,body Char Char,H2 Char Char,Section Char Char,h2.H2 Char Char,1.1 Char Char,h"/>
    <w:basedOn w:val="Normal"/>
    <w:next w:val="Normal"/>
    <w:link w:val="Heading2Char"/>
    <w:uiPriority w:val="9"/>
    <w:qFormat/>
    <w:rsid w:val="00DF2E1E"/>
    <w:pPr>
      <w:keepNext/>
      <w:numPr>
        <w:ilvl w:val="1"/>
        <w:numId w:val="20"/>
      </w:numPr>
      <w:spacing w:before="240"/>
      <w:outlineLvl w:val="1"/>
    </w:pPr>
    <w:rPr>
      <w:b/>
      <w:i/>
      <w:color w:val="000000"/>
      <w:kern w:val="28"/>
    </w:rPr>
  </w:style>
  <w:style w:type="paragraph" w:styleId="Heading3">
    <w:name w:val="heading 3"/>
    <w:aliases w:val="Heading 31,bullet,b,2,H3,1st sub-clause,Level 1 - 1,H31,h3,(a)"/>
    <w:basedOn w:val="Normal"/>
    <w:next w:val="Normal"/>
    <w:uiPriority w:val="9"/>
    <w:qFormat/>
    <w:rsid w:val="00830862"/>
    <w:pPr>
      <w:keepNext/>
      <w:numPr>
        <w:ilvl w:val="2"/>
        <w:numId w:val="1"/>
      </w:numPr>
      <w:spacing w:before="240"/>
      <w:outlineLvl w:val="2"/>
    </w:pPr>
    <w:rPr>
      <w:b/>
      <w:kern w:val="28"/>
      <w:lang w:val="en-US"/>
    </w:rPr>
  </w:style>
  <w:style w:type="paragraph" w:styleId="Heading4">
    <w:name w:val="heading 4"/>
    <w:basedOn w:val="Normal"/>
    <w:next w:val="Normal"/>
    <w:uiPriority w:val="9"/>
    <w:qFormat/>
    <w:rsid w:val="00DF2E1E"/>
    <w:pPr>
      <w:keepNext/>
      <w:numPr>
        <w:ilvl w:val="3"/>
        <w:numId w:val="20"/>
      </w:numPr>
      <w:spacing w:after="80"/>
      <w:outlineLvl w:val="3"/>
    </w:pPr>
    <w:rPr>
      <w:rFonts w:ascii="Times New Roman" w:hAnsi="Times New Roman"/>
      <w:b/>
      <w:i/>
      <w:kern w:val="28"/>
      <w:lang w:val="en-US"/>
    </w:rPr>
  </w:style>
  <w:style w:type="paragraph" w:styleId="Heading5">
    <w:name w:val="heading 5"/>
    <w:basedOn w:val="Normal"/>
    <w:next w:val="Normal"/>
    <w:uiPriority w:val="9"/>
    <w:qFormat/>
    <w:rsid w:val="00DF2E1E"/>
    <w:pPr>
      <w:keepNext/>
      <w:numPr>
        <w:ilvl w:val="4"/>
        <w:numId w:val="20"/>
      </w:numPr>
      <w:spacing w:after="80"/>
      <w:outlineLvl w:val="4"/>
    </w:pPr>
    <w:rPr>
      <w:b/>
      <w:kern w:val="28"/>
      <w:sz w:val="20"/>
      <w:lang w:val="en-US"/>
    </w:rPr>
  </w:style>
  <w:style w:type="paragraph" w:styleId="Heading6">
    <w:name w:val="heading 6"/>
    <w:basedOn w:val="Normal"/>
    <w:next w:val="Normal"/>
    <w:uiPriority w:val="9"/>
    <w:qFormat/>
    <w:rsid w:val="00DF2E1E"/>
    <w:pPr>
      <w:keepNext/>
      <w:numPr>
        <w:ilvl w:val="5"/>
        <w:numId w:val="20"/>
      </w:numPr>
      <w:spacing w:after="80"/>
      <w:outlineLvl w:val="5"/>
    </w:pPr>
    <w:rPr>
      <w:b/>
      <w:i/>
      <w:kern w:val="28"/>
      <w:sz w:val="20"/>
      <w:lang w:val="en-US"/>
    </w:rPr>
  </w:style>
  <w:style w:type="paragraph" w:styleId="Heading7">
    <w:name w:val="heading 7"/>
    <w:basedOn w:val="Normal"/>
    <w:next w:val="Normal"/>
    <w:uiPriority w:val="9"/>
    <w:qFormat/>
    <w:rsid w:val="00DF2E1E"/>
    <w:pPr>
      <w:keepNext/>
      <w:numPr>
        <w:ilvl w:val="6"/>
        <w:numId w:val="20"/>
      </w:numPr>
      <w:spacing w:before="80" w:after="60"/>
      <w:outlineLvl w:val="6"/>
    </w:pPr>
    <w:rPr>
      <w:rFonts w:ascii="Times New Roman" w:hAnsi="Times New Roman"/>
      <w:b/>
      <w:kern w:val="28"/>
      <w:sz w:val="20"/>
      <w:lang w:val="en-US"/>
    </w:rPr>
  </w:style>
  <w:style w:type="paragraph" w:styleId="Heading8">
    <w:name w:val="heading 8"/>
    <w:basedOn w:val="Normal"/>
    <w:next w:val="Normal"/>
    <w:uiPriority w:val="9"/>
    <w:qFormat/>
    <w:rsid w:val="00DF2E1E"/>
    <w:pPr>
      <w:keepNext/>
      <w:numPr>
        <w:ilvl w:val="7"/>
        <w:numId w:val="20"/>
      </w:numPr>
      <w:spacing w:before="80" w:after="60"/>
      <w:outlineLvl w:val="7"/>
    </w:pPr>
    <w:rPr>
      <w:rFonts w:ascii="Times New Roman" w:hAnsi="Times New Roman"/>
      <w:b/>
      <w:i/>
      <w:kern w:val="28"/>
      <w:sz w:val="20"/>
      <w:lang w:val="en-US"/>
    </w:rPr>
  </w:style>
  <w:style w:type="paragraph" w:styleId="Heading9">
    <w:name w:val="heading 9"/>
    <w:basedOn w:val="Normal"/>
    <w:next w:val="Normal"/>
    <w:uiPriority w:val="99"/>
    <w:qFormat/>
    <w:rsid w:val="00DF2E1E"/>
    <w:pPr>
      <w:keepNext/>
      <w:numPr>
        <w:ilvl w:val="8"/>
        <w:numId w:val="20"/>
      </w:numPr>
      <w:spacing w:before="80" w:after="60"/>
      <w:outlineLvl w:val="8"/>
    </w:pPr>
    <w:rPr>
      <w:rFonts w:ascii="Times New Roman" w:hAnsi="Times New Roman"/>
      <w:b/>
      <w:i/>
      <w:kern w:val="28"/>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ofFiguresLeft0cmFirstline0cm">
    <w:name w:val="Style Table of Figures + Left:  0 cm First line:  0 cm"/>
    <w:basedOn w:val="TableofFigures"/>
    <w:rsid w:val="000A03E4"/>
    <w:pPr>
      <w:ind w:left="0" w:firstLine="0"/>
    </w:pPr>
    <w:rPr>
      <w:rFonts w:ascii="Franklin Gothic Book" w:hAnsi="Franklin Gothic Book"/>
      <w:szCs w:val="20"/>
    </w:rPr>
  </w:style>
  <w:style w:type="numbering" w:styleId="111111">
    <w:name w:val="Outline List 2"/>
    <w:basedOn w:val="NoList"/>
    <w:semiHidden/>
    <w:rsid w:val="00E2034E"/>
    <w:pPr>
      <w:numPr>
        <w:numId w:val="14"/>
      </w:numPr>
    </w:pPr>
  </w:style>
  <w:style w:type="paragraph" w:styleId="Header">
    <w:name w:val="header"/>
    <w:aliases w:val="Header1,HeaderPort"/>
    <w:basedOn w:val="Normal"/>
    <w:link w:val="HeaderChar"/>
    <w:autoRedefine/>
    <w:rsid w:val="00656874"/>
    <w:pPr>
      <w:spacing w:after="0"/>
    </w:pPr>
    <w:rPr>
      <w:noProof/>
      <w:sz w:val="16"/>
      <w:szCs w:val="22"/>
    </w:rPr>
  </w:style>
  <w:style w:type="paragraph" w:styleId="Footer">
    <w:name w:val="footer"/>
    <w:aliases w:val="Footer1,FooterPort"/>
    <w:basedOn w:val="Normal"/>
    <w:link w:val="FooterChar"/>
    <w:autoRedefine/>
    <w:uiPriority w:val="99"/>
    <w:rsid w:val="007C5A4E"/>
    <w:pPr>
      <w:tabs>
        <w:tab w:val="right" w:pos="9639"/>
      </w:tabs>
      <w:spacing w:after="0"/>
    </w:pPr>
    <w:rPr>
      <w:noProof/>
      <w:snapToGrid w:val="0"/>
      <w:sz w:val="16"/>
      <w:lang w:eastAsia="en-US"/>
    </w:rPr>
  </w:style>
  <w:style w:type="paragraph" w:styleId="TableofFigures">
    <w:name w:val="table of figures"/>
    <w:basedOn w:val="Normal"/>
    <w:next w:val="Normal"/>
    <w:autoRedefine/>
    <w:semiHidden/>
    <w:rsid w:val="009E4A64"/>
    <w:pPr>
      <w:tabs>
        <w:tab w:val="right" w:pos="9639"/>
      </w:tabs>
      <w:spacing w:after="0"/>
      <w:ind w:left="1418" w:hanging="1418"/>
    </w:pPr>
    <w:rPr>
      <w:rFonts w:ascii="Times New Roman" w:hAnsi="Times New Roman"/>
      <w:sz w:val="20"/>
      <w:szCs w:val="24"/>
    </w:rPr>
  </w:style>
  <w:style w:type="numbering" w:styleId="1ai">
    <w:name w:val="Outline List 1"/>
    <w:basedOn w:val="NoList"/>
    <w:semiHidden/>
    <w:rsid w:val="00E2034E"/>
    <w:pPr>
      <w:numPr>
        <w:numId w:val="15"/>
      </w:numPr>
    </w:pPr>
  </w:style>
  <w:style w:type="paragraph" w:styleId="Caption">
    <w:name w:val="caption"/>
    <w:aliases w:val="Figure,Table Caption,Caption Char2 Char,Caption Char1 Char Char,Caption Char Char Char Char,Caption Char Char1 Char,Caption Char2 Char1,Caption Char1 Char Char1,Caption Char Char Char Char1,Caption Char Char1 Char1,Caption Char2 Char2,Table1,Tab"/>
    <w:basedOn w:val="Normal"/>
    <w:next w:val="Normal"/>
    <w:link w:val="CaptionChar"/>
    <w:autoRedefine/>
    <w:uiPriority w:val="99"/>
    <w:qFormat/>
    <w:rsid w:val="00C57649"/>
    <w:pPr>
      <w:keepNext/>
      <w:ind w:left="0"/>
      <w:jc w:val="center"/>
    </w:pPr>
    <w:rPr>
      <w:rFonts w:cs="Arial"/>
      <w:b/>
      <w:sz w:val="20"/>
    </w:rPr>
  </w:style>
  <w:style w:type="paragraph" w:customStyle="1" w:styleId="Subject">
    <w:name w:val="Subject"/>
    <w:basedOn w:val="Normal"/>
    <w:semiHidden/>
    <w:rsid w:val="00874E6F"/>
    <w:pPr>
      <w:tabs>
        <w:tab w:val="left" w:pos="1134"/>
        <w:tab w:val="left" w:pos="5387"/>
        <w:tab w:val="left" w:pos="6804"/>
        <w:tab w:val="right" w:pos="9072"/>
      </w:tabs>
    </w:pPr>
    <w:rPr>
      <w:rFonts w:ascii="Helv" w:hAnsi="Helv"/>
      <w:sz w:val="20"/>
    </w:rPr>
  </w:style>
  <w:style w:type="paragraph" w:styleId="TOC1">
    <w:name w:val="toc 1"/>
    <w:basedOn w:val="Normal"/>
    <w:uiPriority w:val="39"/>
    <w:rsid w:val="000E6DDA"/>
    <w:pPr>
      <w:tabs>
        <w:tab w:val="left" w:pos="284"/>
        <w:tab w:val="left" w:pos="709"/>
        <w:tab w:val="right" w:leader="dot" w:pos="9639"/>
      </w:tabs>
      <w:ind w:left="0"/>
    </w:pPr>
    <w:rPr>
      <w:b/>
      <w:caps/>
      <w:noProof/>
    </w:rPr>
  </w:style>
  <w:style w:type="paragraph" w:styleId="TOC2">
    <w:name w:val="toc 2"/>
    <w:basedOn w:val="Normal"/>
    <w:autoRedefine/>
    <w:uiPriority w:val="39"/>
    <w:rsid w:val="000E6DDA"/>
    <w:pPr>
      <w:tabs>
        <w:tab w:val="left" w:pos="709"/>
        <w:tab w:val="right" w:pos="9639"/>
      </w:tabs>
      <w:spacing w:after="60"/>
      <w:ind w:left="755" w:hanging="471"/>
      <w:contextualSpacing/>
    </w:pPr>
    <w:rPr>
      <w:smallCaps/>
      <w:noProof/>
    </w:rPr>
  </w:style>
  <w:style w:type="paragraph" w:styleId="TOC3">
    <w:name w:val="toc 3"/>
    <w:basedOn w:val="Normal"/>
    <w:autoRedefine/>
    <w:uiPriority w:val="39"/>
    <w:rsid w:val="00874E6F"/>
    <w:pPr>
      <w:ind w:left="480"/>
    </w:pPr>
    <w:rPr>
      <w:rFonts w:ascii="Times New Roman" w:hAnsi="Times New Roman"/>
      <w:i/>
      <w:iCs/>
      <w:szCs w:val="24"/>
    </w:rPr>
  </w:style>
  <w:style w:type="numbering" w:styleId="ArticleSection">
    <w:name w:val="Outline List 3"/>
    <w:basedOn w:val="NoList"/>
    <w:semiHidden/>
    <w:rsid w:val="00E2034E"/>
    <w:pPr>
      <w:numPr>
        <w:numId w:val="16"/>
      </w:numPr>
    </w:pPr>
  </w:style>
  <w:style w:type="paragraph" w:customStyle="1" w:styleId="Tabletext10pt">
    <w:name w:val="Table text 10pt"/>
    <w:basedOn w:val="Normal"/>
    <w:rsid w:val="000E6DDA"/>
    <w:pPr>
      <w:ind w:left="0"/>
      <w:jc w:val="center"/>
    </w:pPr>
    <w:rPr>
      <w:sz w:val="20"/>
    </w:rPr>
  </w:style>
  <w:style w:type="character" w:customStyle="1" w:styleId="Exampletexttitle">
    <w:name w:val="Example text title"/>
    <w:rsid w:val="00206BAA"/>
    <w:rPr>
      <w:rFonts w:ascii="Franklin Gothic Book" w:hAnsi="Franklin Gothic Book"/>
      <w:b/>
      <w:bCs/>
      <w:i/>
      <w:iCs/>
      <w:color w:val="0085CF"/>
      <w:sz w:val="28"/>
    </w:rPr>
  </w:style>
  <w:style w:type="paragraph" w:customStyle="1" w:styleId="Heading1nonumber">
    <w:name w:val="Heading 1 no number"/>
    <w:basedOn w:val="Heading1"/>
    <w:rsid w:val="00206BAA"/>
    <w:pPr>
      <w:numPr>
        <w:numId w:val="0"/>
      </w:numPr>
    </w:pPr>
    <w:rPr>
      <w:bCs/>
    </w:rPr>
  </w:style>
  <w:style w:type="paragraph" w:customStyle="1" w:styleId="Heading2nonumber">
    <w:name w:val="Heading 2 no number"/>
    <w:basedOn w:val="Heading2"/>
    <w:rsid w:val="00C35B07"/>
    <w:pPr>
      <w:numPr>
        <w:ilvl w:val="0"/>
        <w:numId w:val="0"/>
      </w:numPr>
    </w:pPr>
    <w:rPr>
      <w:bCs/>
      <w:iCs/>
    </w:rPr>
  </w:style>
  <w:style w:type="paragraph" w:styleId="TableofAuthorities">
    <w:name w:val="table of authorities"/>
    <w:basedOn w:val="Normal"/>
    <w:semiHidden/>
    <w:rsid w:val="00874E6F"/>
    <w:pPr>
      <w:tabs>
        <w:tab w:val="right" w:leader="dot" w:pos="8640"/>
      </w:tabs>
      <w:ind w:left="360" w:hanging="360"/>
    </w:pPr>
    <w:rPr>
      <w:rFonts w:ascii="Times New Roman" w:hAnsi="Times New Roman"/>
      <w:sz w:val="20"/>
      <w:lang w:val="en-US"/>
    </w:rPr>
  </w:style>
  <w:style w:type="paragraph" w:customStyle="1" w:styleId="TableHeading10pt">
    <w:name w:val="Table Heading 10pt"/>
    <w:basedOn w:val="Tabletext10pt"/>
    <w:rsid w:val="00874E6F"/>
    <w:rPr>
      <w:b/>
    </w:rPr>
  </w:style>
  <w:style w:type="paragraph" w:styleId="TOC4">
    <w:name w:val="toc 4"/>
    <w:basedOn w:val="Normal"/>
    <w:next w:val="Normal"/>
    <w:autoRedefine/>
    <w:semiHidden/>
    <w:rsid w:val="00874E6F"/>
    <w:pPr>
      <w:ind w:left="720"/>
    </w:pPr>
    <w:rPr>
      <w:rFonts w:ascii="Times New Roman" w:hAnsi="Times New Roman"/>
      <w:szCs w:val="21"/>
    </w:rPr>
  </w:style>
  <w:style w:type="paragraph" w:styleId="TOC5">
    <w:name w:val="toc 5"/>
    <w:basedOn w:val="Normal"/>
    <w:next w:val="Normal"/>
    <w:autoRedefine/>
    <w:semiHidden/>
    <w:rsid w:val="00874E6F"/>
    <w:pPr>
      <w:ind w:left="960"/>
    </w:pPr>
    <w:rPr>
      <w:rFonts w:ascii="Times New Roman" w:hAnsi="Times New Roman"/>
      <w:szCs w:val="21"/>
    </w:rPr>
  </w:style>
  <w:style w:type="paragraph" w:styleId="TOC6">
    <w:name w:val="toc 6"/>
    <w:basedOn w:val="Normal"/>
    <w:next w:val="Normal"/>
    <w:autoRedefine/>
    <w:semiHidden/>
    <w:rsid w:val="00874E6F"/>
    <w:pPr>
      <w:ind w:left="1200"/>
    </w:pPr>
    <w:rPr>
      <w:rFonts w:ascii="Times New Roman" w:hAnsi="Times New Roman"/>
      <w:szCs w:val="21"/>
    </w:rPr>
  </w:style>
  <w:style w:type="paragraph" w:styleId="TOC7">
    <w:name w:val="toc 7"/>
    <w:basedOn w:val="Normal"/>
    <w:next w:val="Normal"/>
    <w:autoRedefine/>
    <w:semiHidden/>
    <w:rsid w:val="00874E6F"/>
    <w:pPr>
      <w:ind w:left="1440"/>
    </w:pPr>
    <w:rPr>
      <w:rFonts w:ascii="Times New Roman" w:hAnsi="Times New Roman"/>
      <w:szCs w:val="21"/>
    </w:rPr>
  </w:style>
  <w:style w:type="paragraph" w:styleId="TOC8">
    <w:name w:val="toc 8"/>
    <w:basedOn w:val="Normal"/>
    <w:next w:val="Normal"/>
    <w:autoRedefine/>
    <w:semiHidden/>
    <w:rsid w:val="00874E6F"/>
    <w:pPr>
      <w:ind w:left="1680"/>
    </w:pPr>
    <w:rPr>
      <w:rFonts w:ascii="Times New Roman" w:hAnsi="Times New Roman"/>
      <w:szCs w:val="21"/>
    </w:rPr>
  </w:style>
  <w:style w:type="paragraph" w:styleId="TOC9">
    <w:name w:val="toc 9"/>
    <w:basedOn w:val="Normal"/>
    <w:next w:val="Normal"/>
    <w:autoRedefine/>
    <w:semiHidden/>
    <w:rsid w:val="00874E6F"/>
    <w:pPr>
      <w:ind w:left="1920"/>
    </w:pPr>
    <w:rPr>
      <w:rFonts w:ascii="Times New Roman" w:hAnsi="Times New Roman"/>
      <w:szCs w:val="21"/>
    </w:rPr>
  </w:style>
  <w:style w:type="character" w:styleId="Hyperlink">
    <w:name w:val="Hyperlink"/>
    <w:uiPriority w:val="99"/>
    <w:rsid w:val="00656874"/>
    <w:rPr>
      <w:color w:val="0085CF"/>
      <w:u w:val="single"/>
    </w:rPr>
  </w:style>
  <w:style w:type="character" w:styleId="HTMLAcronym">
    <w:name w:val="HTML Acronym"/>
    <w:basedOn w:val="DefaultParagraphFont"/>
    <w:semiHidden/>
    <w:rsid w:val="00E2034E"/>
  </w:style>
  <w:style w:type="paragraph" w:styleId="HTMLAddress">
    <w:name w:val="HTML Address"/>
    <w:basedOn w:val="Normal"/>
    <w:semiHidden/>
    <w:rsid w:val="00E2034E"/>
    <w:rPr>
      <w:i/>
      <w:iCs/>
    </w:rPr>
  </w:style>
  <w:style w:type="paragraph" w:styleId="NormalIndent">
    <w:name w:val="Normal Indent"/>
    <w:basedOn w:val="Normal"/>
    <w:semiHidden/>
    <w:rsid w:val="00874E6F"/>
    <w:pPr>
      <w:suppressAutoHyphens/>
      <w:spacing w:before="240"/>
      <w:ind w:left="709"/>
      <w:jc w:val="both"/>
    </w:pPr>
    <w:rPr>
      <w:spacing w:val="-2"/>
    </w:rPr>
  </w:style>
  <w:style w:type="character" w:styleId="HTMLCite">
    <w:name w:val="HTML Cite"/>
    <w:semiHidden/>
    <w:rsid w:val="00E2034E"/>
    <w:rPr>
      <w:i/>
      <w:iCs/>
    </w:rPr>
  </w:style>
  <w:style w:type="character" w:styleId="HTMLCode">
    <w:name w:val="HTML Code"/>
    <w:semiHidden/>
    <w:rsid w:val="00E2034E"/>
    <w:rPr>
      <w:rFonts w:ascii="Courier New" w:hAnsi="Courier New" w:cs="Courier New"/>
      <w:sz w:val="20"/>
      <w:szCs w:val="20"/>
    </w:rPr>
  </w:style>
  <w:style w:type="character" w:styleId="HTMLDefinition">
    <w:name w:val="HTML Definition"/>
    <w:semiHidden/>
    <w:rsid w:val="00E2034E"/>
    <w:rPr>
      <w:i/>
      <w:iCs/>
    </w:rPr>
  </w:style>
  <w:style w:type="table" w:styleId="TableGrid">
    <w:name w:val="Table Grid"/>
    <w:basedOn w:val="TableNormal"/>
    <w:rsid w:val="007D50EE"/>
    <w:pPr>
      <w:tabs>
        <w:tab w:val="left" w:pos="3402"/>
      </w:tab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Keyboard">
    <w:name w:val="HTML Keyboard"/>
    <w:semiHidden/>
    <w:rsid w:val="00E2034E"/>
    <w:rPr>
      <w:rFonts w:ascii="Courier New" w:hAnsi="Courier New" w:cs="Courier New"/>
      <w:sz w:val="20"/>
      <w:szCs w:val="20"/>
    </w:rPr>
  </w:style>
  <w:style w:type="paragraph" w:styleId="HTMLPreformatted">
    <w:name w:val="HTML Preformatted"/>
    <w:basedOn w:val="Normal"/>
    <w:semiHidden/>
    <w:rsid w:val="00E2034E"/>
    <w:rPr>
      <w:rFonts w:ascii="Courier New" w:hAnsi="Courier New" w:cs="Courier New"/>
      <w:sz w:val="20"/>
    </w:rPr>
  </w:style>
  <w:style w:type="character" w:styleId="HTMLSample">
    <w:name w:val="HTML Sample"/>
    <w:semiHidden/>
    <w:rsid w:val="00E2034E"/>
    <w:rPr>
      <w:rFonts w:ascii="Courier New" w:hAnsi="Courier New" w:cs="Courier New"/>
    </w:rPr>
  </w:style>
  <w:style w:type="paragraph" w:customStyle="1" w:styleId="Subheading">
    <w:name w:val="Subheading"/>
    <w:basedOn w:val="Normal"/>
    <w:rsid w:val="008E623D"/>
    <w:pPr>
      <w:numPr>
        <w:numId w:val="3"/>
      </w:numPr>
      <w:jc w:val="both"/>
    </w:pPr>
    <w:rPr>
      <w:rFonts w:cs="Arial"/>
      <w:b/>
      <w:color w:val="0085CF"/>
      <w:szCs w:val="22"/>
    </w:rPr>
  </w:style>
  <w:style w:type="character" w:styleId="HTMLTypewriter">
    <w:name w:val="HTML Typewriter"/>
    <w:semiHidden/>
    <w:rsid w:val="00E2034E"/>
    <w:rPr>
      <w:rFonts w:ascii="Courier New" w:hAnsi="Courier New" w:cs="Courier New"/>
      <w:sz w:val="20"/>
      <w:szCs w:val="20"/>
    </w:rPr>
  </w:style>
  <w:style w:type="character" w:styleId="HTMLVariable">
    <w:name w:val="HTML Variable"/>
    <w:semiHidden/>
    <w:rsid w:val="00E2034E"/>
    <w:rPr>
      <w:i/>
      <w:iCs/>
    </w:rPr>
  </w:style>
  <w:style w:type="character" w:styleId="LineNumber">
    <w:name w:val="line number"/>
    <w:basedOn w:val="DefaultParagraphFont"/>
    <w:semiHidden/>
    <w:rsid w:val="00E2034E"/>
  </w:style>
  <w:style w:type="paragraph" w:styleId="List20">
    <w:name w:val="List 2"/>
    <w:basedOn w:val="Normal"/>
    <w:semiHidden/>
    <w:rsid w:val="00E2034E"/>
    <w:pPr>
      <w:ind w:left="566" w:hanging="283"/>
    </w:pPr>
  </w:style>
  <w:style w:type="paragraph" w:styleId="List3">
    <w:name w:val="List 3"/>
    <w:basedOn w:val="Normal"/>
    <w:semiHidden/>
    <w:rsid w:val="00E2034E"/>
    <w:pPr>
      <w:ind w:left="849" w:hanging="283"/>
    </w:pPr>
  </w:style>
  <w:style w:type="paragraph" w:styleId="ListNumber">
    <w:name w:val="List Number"/>
    <w:basedOn w:val="Normal"/>
    <w:uiPriority w:val="99"/>
    <w:rsid w:val="00460F2C"/>
    <w:pPr>
      <w:numPr>
        <w:numId w:val="18"/>
      </w:numPr>
    </w:pPr>
  </w:style>
  <w:style w:type="paragraph" w:styleId="List4">
    <w:name w:val="List 4"/>
    <w:basedOn w:val="Normal"/>
    <w:semiHidden/>
    <w:rsid w:val="00E2034E"/>
    <w:pPr>
      <w:ind w:left="1132" w:hanging="283"/>
    </w:pPr>
  </w:style>
  <w:style w:type="paragraph" w:styleId="List5">
    <w:name w:val="List 5"/>
    <w:basedOn w:val="Normal"/>
    <w:semiHidden/>
    <w:rsid w:val="00E2034E"/>
    <w:pPr>
      <w:ind w:left="1415" w:hanging="283"/>
    </w:pPr>
  </w:style>
  <w:style w:type="paragraph" w:styleId="ListBullet">
    <w:name w:val="List Bullet"/>
    <w:basedOn w:val="Normal"/>
    <w:link w:val="ListBulletChar"/>
    <w:rsid w:val="00B225F9"/>
    <w:pPr>
      <w:numPr>
        <w:numId w:val="4"/>
      </w:numPr>
      <w:spacing w:before="60" w:after="60"/>
    </w:pPr>
    <w:rPr>
      <w:rFonts w:cs="Arial"/>
      <w:iCs/>
      <w:szCs w:val="23"/>
    </w:rPr>
  </w:style>
  <w:style w:type="character" w:customStyle="1" w:styleId="ListBulletChar">
    <w:name w:val="List Bullet Char"/>
    <w:link w:val="ListBullet"/>
    <w:rsid w:val="00B225F9"/>
    <w:rPr>
      <w:rFonts w:ascii="Franklin Gothic Book" w:hAnsi="Franklin Gothic Book" w:cs="Arial"/>
      <w:iCs/>
      <w:sz w:val="22"/>
      <w:szCs w:val="23"/>
    </w:rPr>
  </w:style>
  <w:style w:type="paragraph" w:styleId="ListBullet3">
    <w:name w:val="List Bullet 3"/>
    <w:basedOn w:val="Normal"/>
    <w:rsid w:val="00E2034E"/>
    <w:pPr>
      <w:numPr>
        <w:numId w:val="11"/>
      </w:numPr>
    </w:pPr>
  </w:style>
  <w:style w:type="paragraph" w:styleId="ListBullet4">
    <w:name w:val="List Bullet 4"/>
    <w:basedOn w:val="Normal"/>
    <w:semiHidden/>
    <w:rsid w:val="00E2034E"/>
    <w:pPr>
      <w:numPr>
        <w:numId w:val="10"/>
      </w:numPr>
    </w:pPr>
  </w:style>
  <w:style w:type="paragraph" w:styleId="ListBullet5">
    <w:name w:val="List Bullet 5"/>
    <w:basedOn w:val="Normal"/>
    <w:semiHidden/>
    <w:rsid w:val="00E2034E"/>
    <w:pPr>
      <w:numPr>
        <w:numId w:val="9"/>
      </w:numPr>
    </w:pPr>
  </w:style>
  <w:style w:type="paragraph" w:customStyle="1" w:styleId="Title1">
    <w:name w:val="Title1"/>
    <w:basedOn w:val="Normal"/>
    <w:rsid w:val="000A03E4"/>
    <w:pPr>
      <w:ind w:left="0"/>
      <w:jc w:val="both"/>
    </w:pPr>
    <w:rPr>
      <w:b/>
      <w:smallCaps/>
    </w:rPr>
  </w:style>
  <w:style w:type="paragraph" w:customStyle="1" w:styleId="Title2">
    <w:name w:val="Title2"/>
    <w:basedOn w:val="Title1"/>
    <w:rsid w:val="000A03E4"/>
    <w:rPr>
      <w:smallCaps w:val="0"/>
      <w:color w:val="3399CC"/>
      <w:sz w:val="72"/>
      <w:szCs w:val="72"/>
    </w:rPr>
  </w:style>
  <w:style w:type="paragraph" w:customStyle="1" w:styleId="Title3">
    <w:name w:val="Title3"/>
    <w:basedOn w:val="Normal"/>
    <w:rsid w:val="00982E7D"/>
    <w:pPr>
      <w:spacing w:before="40" w:after="20"/>
      <w:ind w:left="74"/>
    </w:pPr>
    <w:rPr>
      <w:b/>
      <w:sz w:val="28"/>
      <w:szCs w:val="28"/>
    </w:rPr>
  </w:style>
  <w:style w:type="paragraph" w:customStyle="1" w:styleId="Title4">
    <w:name w:val="Title4"/>
    <w:basedOn w:val="Normal"/>
    <w:rsid w:val="000A03E4"/>
    <w:pPr>
      <w:spacing w:after="0"/>
      <w:ind w:left="0"/>
    </w:pPr>
    <w:rPr>
      <w:b/>
      <w:sz w:val="20"/>
    </w:rPr>
  </w:style>
  <w:style w:type="paragraph" w:customStyle="1" w:styleId="TOCTitle">
    <w:name w:val="TOC Title"/>
    <w:basedOn w:val="Normal"/>
    <w:rsid w:val="00573B32"/>
    <w:pPr>
      <w:jc w:val="center"/>
    </w:pPr>
    <w:rPr>
      <w:b/>
    </w:rPr>
  </w:style>
  <w:style w:type="paragraph" w:customStyle="1" w:styleId="Tabletext">
    <w:name w:val="Table text"/>
    <w:basedOn w:val="Normal"/>
    <w:rsid w:val="000E6DDA"/>
    <w:pPr>
      <w:spacing w:before="60" w:after="60"/>
      <w:ind w:left="0"/>
    </w:pPr>
    <w:rPr>
      <w:szCs w:val="22"/>
    </w:rPr>
  </w:style>
  <w:style w:type="character" w:customStyle="1" w:styleId="Exampletext">
    <w:name w:val="Example text"/>
    <w:qFormat/>
    <w:rsid w:val="00206BAA"/>
    <w:rPr>
      <w:rFonts w:ascii="Franklin Gothic Book" w:hAnsi="Franklin Gothic Book"/>
      <w:b/>
      <w:i/>
      <w:color w:val="0085CF"/>
    </w:rPr>
  </w:style>
  <w:style w:type="paragraph" w:styleId="ListBullet2">
    <w:name w:val="List Bullet 2"/>
    <w:basedOn w:val="Normal"/>
    <w:uiPriority w:val="99"/>
    <w:rsid w:val="00DF2E1E"/>
    <w:pPr>
      <w:numPr>
        <w:numId w:val="12"/>
      </w:numPr>
    </w:pPr>
  </w:style>
  <w:style w:type="character" w:customStyle="1" w:styleId="Notetext">
    <w:name w:val="Note text"/>
    <w:qFormat/>
    <w:rsid w:val="00206BAA"/>
    <w:rPr>
      <w:rFonts w:ascii="Franklin Gothic Book" w:hAnsi="Franklin Gothic Book"/>
      <w:i/>
      <w:color w:val="0085CF"/>
    </w:rPr>
  </w:style>
  <w:style w:type="numbering" w:customStyle="1" w:styleId="Tablebullet0">
    <w:name w:val="Table bullet"/>
    <w:basedOn w:val="NoList"/>
    <w:rsid w:val="000E7EC7"/>
    <w:pPr>
      <w:numPr>
        <w:numId w:val="13"/>
      </w:numPr>
    </w:pPr>
  </w:style>
  <w:style w:type="paragraph" w:customStyle="1" w:styleId="Tableheading">
    <w:name w:val="Table heading"/>
    <w:basedOn w:val="TableHeading10pt"/>
    <w:rsid w:val="00D943F3"/>
    <w:rPr>
      <w:sz w:val="22"/>
      <w:lang w:val="en-US"/>
    </w:rPr>
  </w:style>
  <w:style w:type="paragraph" w:styleId="ListContinue">
    <w:name w:val="List Continue"/>
    <w:basedOn w:val="Normal"/>
    <w:semiHidden/>
    <w:rsid w:val="00E2034E"/>
    <w:pPr>
      <w:ind w:left="283"/>
    </w:pPr>
  </w:style>
  <w:style w:type="paragraph" w:styleId="ListContinue2">
    <w:name w:val="List Continue 2"/>
    <w:basedOn w:val="Normal"/>
    <w:semiHidden/>
    <w:rsid w:val="00E2034E"/>
    <w:pPr>
      <w:ind w:left="566"/>
    </w:pPr>
  </w:style>
  <w:style w:type="paragraph" w:styleId="ListContinue3">
    <w:name w:val="List Continue 3"/>
    <w:basedOn w:val="Normal"/>
    <w:semiHidden/>
    <w:rsid w:val="00E2034E"/>
    <w:pPr>
      <w:ind w:left="849"/>
    </w:pPr>
  </w:style>
  <w:style w:type="paragraph" w:styleId="ListContinue4">
    <w:name w:val="List Continue 4"/>
    <w:basedOn w:val="Normal"/>
    <w:semiHidden/>
    <w:rsid w:val="00E2034E"/>
    <w:pPr>
      <w:ind w:left="1132"/>
    </w:pPr>
  </w:style>
  <w:style w:type="paragraph" w:styleId="ListContinue5">
    <w:name w:val="List Continue 5"/>
    <w:basedOn w:val="Normal"/>
    <w:semiHidden/>
    <w:rsid w:val="00E2034E"/>
    <w:pPr>
      <w:ind w:left="1415"/>
    </w:pPr>
  </w:style>
  <w:style w:type="paragraph" w:styleId="ListNumber2">
    <w:name w:val="List Number 2"/>
    <w:basedOn w:val="Normal"/>
    <w:semiHidden/>
    <w:rsid w:val="00E2034E"/>
    <w:pPr>
      <w:numPr>
        <w:numId w:val="7"/>
      </w:numPr>
    </w:pPr>
  </w:style>
  <w:style w:type="paragraph" w:styleId="ListNumber3">
    <w:name w:val="List Number 3"/>
    <w:basedOn w:val="Normal"/>
    <w:semiHidden/>
    <w:rsid w:val="00E2034E"/>
    <w:pPr>
      <w:numPr>
        <w:numId w:val="8"/>
      </w:numPr>
    </w:pPr>
  </w:style>
  <w:style w:type="paragraph" w:styleId="ListNumber4">
    <w:name w:val="List Number 4"/>
    <w:basedOn w:val="Normal"/>
    <w:semiHidden/>
    <w:rsid w:val="00E2034E"/>
    <w:pPr>
      <w:numPr>
        <w:numId w:val="5"/>
      </w:numPr>
    </w:pPr>
  </w:style>
  <w:style w:type="paragraph" w:styleId="ListNumber5">
    <w:name w:val="List Number 5"/>
    <w:basedOn w:val="Normal"/>
    <w:semiHidden/>
    <w:rsid w:val="00E2034E"/>
    <w:pPr>
      <w:numPr>
        <w:numId w:val="6"/>
      </w:numPr>
    </w:pPr>
  </w:style>
  <w:style w:type="paragraph" w:styleId="MessageHeader">
    <w:name w:val="Message Header"/>
    <w:basedOn w:val="Normal"/>
    <w:semiHidden/>
    <w:rsid w:val="00E203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E2034E"/>
    <w:rPr>
      <w:rFonts w:ascii="Times New Roman" w:hAnsi="Times New Roman"/>
      <w:sz w:val="24"/>
      <w:szCs w:val="24"/>
    </w:rPr>
  </w:style>
  <w:style w:type="paragraph" w:styleId="NoteHeading">
    <w:name w:val="Note Heading"/>
    <w:basedOn w:val="Normal"/>
    <w:next w:val="Normal"/>
    <w:semiHidden/>
    <w:rsid w:val="00E2034E"/>
  </w:style>
  <w:style w:type="character" w:styleId="PageNumber">
    <w:name w:val="page number"/>
    <w:basedOn w:val="DefaultParagraphFont"/>
    <w:rsid w:val="00E2034E"/>
  </w:style>
  <w:style w:type="paragraph" w:styleId="PlainText">
    <w:name w:val="Plain Text"/>
    <w:basedOn w:val="Normal"/>
    <w:semiHidden/>
    <w:rsid w:val="00E2034E"/>
    <w:rPr>
      <w:rFonts w:ascii="Courier New" w:hAnsi="Courier New" w:cs="Courier New"/>
      <w:sz w:val="20"/>
    </w:rPr>
  </w:style>
  <w:style w:type="paragraph" w:styleId="Salutation">
    <w:name w:val="Salutation"/>
    <w:basedOn w:val="Normal"/>
    <w:next w:val="Normal"/>
    <w:semiHidden/>
    <w:rsid w:val="00E2034E"/>
  </w:style>
  <w:style w:type="paragraph" w:styleId="Signature">
    <w:name w:val="Signature"/>
    <w:basedOn w:val="Normal"/>
    <w:semiHidden/>
    <w:rsid w:val="00E2034E"/>
    <w:pPr>
      <w:ind w:left="4252"/>
    </w:pPr>
  </w:style>
  <w:style w:type="character" w:styleId="Strong">
    <w:name w:val="Strong"/>
    <w:qFormat/>
    <w:rsid w:val="00E2034E"/>
    <w:rPr>
      <w:b/>
      <w:bCs/>
    </w:rPr>
  </w:style>
  <w:style w:type="paragraph" w:styleId="Subtitle">
    <w:name w:val="Subtitle"/>
    <w:basedOn w:val="Normal"/>
    <w:rsid w:val="00E2034E"/>
    <w:pPr>
      <w:spacing w:after="60"/>
      <w:jc w:val="center"/>
      <w:outlineLvl w:val="1"/>
    </w:pPr>
    <w:rPr>
      <w:rFonts w:cs="Arial"/>
      <w:sz w:val="24"/>
      <w:szCs w:val="24"/>
    </w:rPr>
  </w:style>
  <w:style w:type="table" w:styleId="Table3Deffects1">
    <w:name w:val="Table 3D effects 1"/>
    <w:basedOn w:val="TableNormal"/>
    <w:semiHidden/>
    <w:rsid w:val="00E2034E"/>
    <w:pPr>
      <w:tabs>
        <w:tab w:val="left" w:pos="3402"/>
      </w:tabs>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034E"/>
    <w:pPr>
      <w:tabs>
        <w:tab w:val="left" w:pos="3402"/>
      </w:tabs>
      <w:spacing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034E"/>
    <w:pPr>
      <w:tabs>
        <w:tab w:val="left" w:pos="3402"/>
      </w:tabs>
      <w:spacing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034E"/>
    <w:pPr>
      <w:tabs>
        <w:tab w:val="left" w:pos="3402"/>
      </w:tabs>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034E"/>
    <w:pPr>
      <w:tabs>
        <w:tab w:val="left" w:pos="3402"/>
      </w:tabs>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034E"/>
    <w:pPr>
      <w:tabs>
        <w:tab w:val="left" w:pos="3402"/>
      </w:tabs>
      <w:spacing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034E"/>
    <w:pPr>
      <w:tabs>
        <w:tab w:val="left" w:pos="3402"/>
      </w:tabs>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034E"/>
    <w:pPr>
      <w:tabs>
        <w:tab w:val="left" w:pos="3402"/>
      </w:tabs>
      <w:spacing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034E"/>
    <w:pPr>
      <w:tabs>
        <w:tab w:val="left" w:pos="3402"/>
      </w:tabs>
      <w:spacing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034E"/>
    <w:pPr>
      <w:tabs>
        <w:tab w:val="left" w:pos="3402"/>
      </w:tabs>
      <w:spacing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034E"/>
    <w:pPr>
      <w:tabs>
        <w:tab w:val="left" w:pos="3402"/>
      </w:tabs>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034E"/>
    <w:pPr>
      <w:tabs>
        <w:tab w:val="left" w:pos="3402"/>
      </w:tabs>
      <w:spacing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034E"/>
    <w:pPr>
      <w:tabs>
        <w:tab w:val="left" w:pos="3402"/>
      </w:tabs>
      <w:spacing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034E"/>
    <w:pPr>
      <w:tabs>
        <w:tab w:val="left" w:pos="3402"/>
      </w:tabs>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034E"/>
    <w:pPr>
      <w:tabs>
        <w:tab w:val="left" w:pos="3402"/>
      </w:tabs>
      <w:spacing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034E"/>
    <w:pPr>
      <w:tabs>
        <w:tab w:val="left" w:pos="3402"/>
      </w:tabs>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034E"/>
    <w:pPr>
      <w:tabs>
        <w:tab w:val="left" w:pos="3402"/>
      </w:tabs>
      <w:spacing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034E"/>
    <w:pPr>
      <w:tabs>
        <w:tab w:val="left" w:pos="3402"/>
      </w:tabs>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034E"/>
    <w:pPr>
      <w:tabs>
        <w:tab w:val="left" w:pos="3402"/>
      </w:tabs>
      <w:spacing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034E"/>
    <w:pPr>
      <w:tabs>
        <w:tab w:val="left" w:pos="3402"/>
      </w:tabs>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034E"/>
    <w:pPr>
      <w:tabs>
        <w:tab w:val="left" w:pos="3402"/>
      </w:tabs>
      <w:spacing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034E"/>
    <w:pPr>
      <w:tabs>
        <w:tab w:val="left" w:pos="3402"/>
      </w:tabs>
      <w:spacing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034E"/>
    <w:pPr>
      <w:tabs>
        <w:tab w:val="left" w:pos="3402"/>
      </w:tabs>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034E"/>
    <w:pPr>
      <w:tabs>
        <w:tab w:val="left" w:pos="3402"/>
      </w:tabs>
      <w:spacing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034E"/>
    <w:pPr>
      <w:tabs>
        <w:tab w:val="left" w:pos="3402"/>
      </w:tabs>
      <w:spacing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034E"/>
    <w:pPr>
      <w:tabs>
        <w:tab w:val="left" w:pos="3402"/>
      </w:tabs>
      <w:spacing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034E"/>
    <w:pPr>
      <w:tabs>
        <w:tab w:val="left" w:pos="3402"/>
      </w:tabs>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E2034E"/>
    <w:pPr>
      <w:tabs>
        <w:tab w:val="left" w:pos="3402"/>
      </w:tabs>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034E"/>
    <w:pPr>
      <w:tabs>
        <w:tab w:val="left" w:pos="3402"/>
      </w:tabs>
      <w:spacing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034E"/>
    <w:pPr>
      <w:tabs>
        <w:tab w:val="left" w:pos="3402"/>
      </w:tabs>
      <w:spacing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034E"/>
    <w:pPr>
      <w:tabs>
        <w:tab w:val="left" w:pos="3402"/>
      </w:tabs>
      <w:spacing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034E"/>
    <w:pPr>
      <w:tabs>
        <w:tab w:val="left" w:pos="3402"/>
      </w:tabs>
      <w:spacing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034E"/>
    <w:pPr>
      <w:tabs>
        <w:tab w:val="left" w:pos="3402"/>
      </w:tab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2034E"/>
    <w:pPr>
      <w:tabs>
        <w:tab w:val="left" w:pos="3402"/>
      </w:tabs>
      <w:spacing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034E"/>
    <w:pPr>
      <w:tabs>
        <w:tab w:val="left" w:pos="3402"/>
      </w:tabs>
      <w:spacing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034E"/>
    <w:pPr>
      <w:tabs>
        <w:tab w:val="left" w:pos="3402"/>
      </w:tabs>
      <w:spacing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2034E"/>
    <w:pPr>
      <w:spacing w:before="240" w:after="60"/>
      <w:jc w:val="center"/>
      <w:outlineLvl w:val="0"/>
    </w:pPr>
    <w:rPr>
      <w:rFonts w:cs="Arial"/>
      <w:b/>
      <w:bCs/>
      <w:kern w:val="28"/>
      <w:sz w:val="32"/>
      <w:szCs w:val="32"/>
    </w:rPr>
  </w:style>
  <w:style w:type="table" w:styleId="TableList6">
    <w:name w:val="Table List 6"/>
    <w:basedOn w:val="TableNormal"/>
    <w:semiHidden/>
    <w:rsid w:val="000B6458"/>
    <w:pPr>
      <w:tabs>
        <w:tab w:val="left" w:pos="3402"/>
      </w:tabs>
      <w:spacing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6458"/>
    <w:pPr>
      <w:tabs>
        <w:tab w:val="left" w:pos="3402"/>
      </w:tabs>
      <w:spacing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6458"/>
    <w:pPr>
      <w:tabs>
        <w:tab w:val="left" w:pos="3402"/>
      </w:tabs>
      <w:spacing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FollowedHyperlink">
    <w:name w:val="FollowedHyperlink"/>
    <w:rsid w:val="00090607"/>
    <w:rPr>
      <w:color w:val="606420"/>
      <w:u w:val="single"/>
    </w:rPr>
  </w:style>
  <w:style w:type="paragraph" w:customStyle="1" w:styleId="Paragraph">
    <w:name w:val="Paragraph"/>
    <w:basedOn w:val="Normal"/>
    <w:link w:val="ParagraphChar"/>
    <w:rsid w:val="003B7779"/>
    <w:pPr>
      <w:ind w:left="709"/>
    </w:pPr>
  </w:style>
  <w:style w:type="character" w:customStyle="1" w:styleId="ParagraphChar">
    <w:name w:val="Paragraph Char"/>
    <w:link w:val="Paragraph"/>
    <w:rsid w:val="003B7779"/>
    <w:rPr>
      <w:rFonts w:ascii="Arial" w:hAnsi="Arial"/>
      <w:sz w:val="22"/>
      <w:lang w:val="en-AU" w:eastAsia="en-AU" w:bidi="ar-SA"/>
    </w:rPr>
  </w:style>
  <w:style w:type="paragraph" w:customStyle="1" w:styleId="Style1">
    <w:name w:val="Style1"/>
    <w:basedOn w:val="ListBullet"/>
    <w:semiHidden/>
    <w:rsid w:val="008667B3"/>
    <w:pPr>
      <w:numPr>
        <w:numId w:val="17"/>
      </w:numPr>
      <w:spacing w:before="0" w:after="0"/>
    </w:pPr>
    <w:rPr>
      <w:rFonts w:cs="Times New Roman"/>
      <w:b/>
      <w:bCs/>
      <w:iCs w:val="0"/>
      <w:sz w:val="24"/>
      <w:szCs w:val="24"/>
      <w:lang w:val="en-US" w:eastAsia="en-US"/>
    </w:rPr>
  </w:style>
  <w:style w:type="paragraph" w:customStyle="1" w:styleId="Tabletitlewhite">
    <w:name w:val="Table title white"/>
    <w:basedOn w:val="Normal"/>
    <w:rsid w:val="008667B3"/>
    <w:pPr>
      <w:spacing w:before="60" w:after="60"/>
      <w:jc w:val="center"/>
    </w:pPr>
    <w:rPr>
      <w:b/>
      <w:bCs/>
      <w:color w:val="FFFFFF"/>
      <w:lang w:val="en-US" w:eastAsia="en-US"/>
    </w:rPr>
  </w:style>
  <w:style w:type="paragraph" w:styleId="BalloonText">
    <w:name w:val="Balloon Text"/>
    <w:basedOn w:val="Normal"/>
    <w:link w:val="BalloonTextChar"/>
    <w:rsid w:val="0080755D"/>
    <w:pPr>
      <w:spacing w:before="0" w:after="0"/>
    </w:pPr>
    <w:rPr>
      <w:rFonts w:ascii="Tahoma" w:hAnsi="Tahoma" w:cs="Tahoma"/>
      <w:sz w:val="16"/>
      <w:szCs w:val="16"/>
    </w:rPr>
  </w:style>
  <w:style w:type="character" w:customStyle="1" w:styleId="BalloonTextChar">
    <w:name w:val="Balloon Text Char"/>
    <w:link w:val="BalloonText"/>
    <w:rsid w:val="0080755D"/>
    <w:rPr>
      <w:rFonts w:ascii="Tahoma" w:hAnsi="Tahoma" w:cs="Tahoma"/>
      <w:sz w:val="16"/>
      <w:szCs w:val="16"/>
    </w:rPr>
  </w:style>
  <w:style w:type="character" w:customStyle="1" w:styleId="FooterChar">
    <w:name w:val="Footer Char"/>
    <w:aliases w:val="Footer1 Char,FooterPort Char"/>
    <w:link w:val="Footer"/>
    <w:uiPriority w:val="99"/>
    <w:rsid w:val="00E011E6"/>
    <w:rPr>
      <w:rFonts w:ascii="Franklin Gothic Book" w:hAnsi="Franklin Gothic Book"/>
      <w:noProof/>
      <w:snapToGrid w:val="0"/>
      <w:sz w:val="16"/>
      <w:lang w:eastAsia="en-US"/>
    </w:rPr>
  </w:style>
  <w:style w:type="paragraph" w:styleId="CommentText">
    <w:name w:val="annotation text"/>
    <w:basedOn w:val="Normal"/>
    <w:link w:val="CommentTextChar"/>
    <w:rsid w:val="007004EA"/>
    <w:rPr>
      <w:sz w:val="20"/>
    </w:rPr>
  </w:style>
  <w:style w:type="character" w:customStyle="1" w:styleId="CommentTextChar">
    <w:name w:val="Comment Text Char"/>
    <w:basedOn w:val="DefaultParagraphFont"/>
    <w:link w:val="CommentText"/>
    <w:rsid w:val="007004EA"/>
    <w:rPr>
      <w:rFonts w:ascii="Franklin Gothic Book" w:hAnsi="Franklin Gothic Book"/>
    </w:rPr>
  </w:style>
  <w:style w:type="character" w:styleId="CommentReference">
    <w:name w:val="annotation reference"/>
    <w:basedOn w:val="DefaultParagraphFont"/>
    <w:uiPriority w:val="99"/>
    <w:rsid w:val="007004EA"/>
    <w:rPr>
      <w:rFonts w:cs="Times New Roman"/>
      <w:sz w:val="16"/>
      <w:szCs w:val="16"/>
    </w:rPr>
  </w:style>
  <w:style w:type="character" w:styleId="Emphasis">
    <w:name w:val="Emphasis"/>
    <w:basedOn w:val="DefaultParagraphFont"/>
    <w:uiPriority w:val="99"/>
    <w:qFormat/>
    <w:rsid w:val="00A65363"/>
    <w:rPr>
      <w:rFonts w:cs="Times New Roman"/>
      <w:i/>
      <w:iCs/>
    </w:rPr>
  </w:style>
  <w:style w:type="paragraph" w:styleId="FootnoteText">
    <w:name w:val="footnote text"/>
    <w:basedOn w:val="Normal"/>
    <w:link w:val="FootnoteTextChar"/>
    <w:rsid w:val="00A65363"/>
    <w:rPr>
      <w:sz w:val="20"/>
    </w:rPr>
  </w:style>
  <w:style w:type="character" w:customStyle="1" w:styleId="FootnoteTextChar">
    <w:name w:val="Footnote Text Char"/>
    <w:basedOn w:val="DefaultParagraphFont"/>
    <w:link w:val="FootnoteText"/>
    <w:rsid w:val="00A65363"/>
    <w:rPr>
      <w:rFonts w:ascii="Franklin Gothic Book" w:hAnsi="Franklin Gothic Book"/>
    </w:rPr>
  </w:style>
  <w:style w:type="character" w:styleId="FootnoteReference">
    <w:name w:val="footnote reference"/>
    <w:basedOn w:val="DefaultParagraphFont"/>
    <w:uiPriority w:val="99"/>
    <w:rsid w:val="00A65363"/>
    <w:rPr>
      <w:rFonts w:cs="Times New Roman"/>
      <w:vertAlign w:val="superscript"/>
    </w:rPr>
  </w:style>
  <w:style w:type="paragraph" w:customStyle="1" w:styleId="Bullet">
    <w:name w:val="Bullet"/>
    <w:basedOn w:val="Normal"/>
    <w:rsid w:val="004D7023"/>
    <w:pPr>
      <w:numPr>
        <w:numId w:val="19"/>
      </w:numPr>
      <w:spacing w:before="0" w:after="0" w:line="264" w:lineRule="auto"/>
    </w:pPr>
    <w:rPr>
      <w:rFonts w:ascii="Arial" w:hAnsi="Arial"/>
      <w:sz w:val="18"/>
      <w:szCs w:val="24"/>
    </w:rPr>
  </w:style>
  <w:style w:type="paragraph" w:styleId="ListParagraph">
    <w:name w:val="List Paragraph"/>
    <w:basedOn w:val="Normal"/>
    <w:uiPriority w:val="34"/>
    <w:qFormat/>
    <w:rsid w:val="00830862"/>
    <w:pPr>
      <w:ind w:left="720"/>
      <w:contextualSpacing/>
    </w:pPr>
  </w:style>
  <w:style w:type="character" w:customStyle="1" w:styleId="HeaderChar">
    <w:name w:val="Header Char"/>
    <w:aliases w:val="Header1 Char,HeaderPort Char"/>
    <w:basedOn w:val="DefaultParagraphFont"/>
    <w:link w:val="Header"/>
    <w:uiPriority w:val="99"/>
    <w:rsid w:val="00026925"/>
    <w:rPr>
      <w:rFonts w:ascii="Franklin Gothic Book" w:hAnsi="Franklin Gothic Book"/>
      <w:noProof/>
      <w:sz w:val="16"/>
      <w:szCs w:val="22"/>
    </w:rPr>
  </w:style>
  <w:style w:type="character" w:customStyle="1" w:styleId="Heading2Char">
    <w:name w:val="Heading 2 Char"/>
    <w:aliases w:val="Heading 21 Char,body Char,h2 Char,H2 Char,Section Char,h2.H2 Char,1.1 Char,UNDERRUBRIK 1-2 Char,H-2 Char,Sub-heading Char,Reset numbering Char,test Char,Attribute Heading 2 Char,Heading 2 Char2 Char,Heading 2 Char1 Char Char,h Char"/>
    <w:basedOn w:val="DefaultParagraphFont"/>
    <w:link w:val="Heading2"/>
    <w:uiPriority w:val="9"/>
    <w:rsid w:val="003E1189"/>
    <w:rPr>
      <w:rFonts w:ascii="Franklin Gothic Book" w:hAnsi="Franklin Gothic Book"/>
      <w:b/>
      <w:i/>
      <w:color w:val="000000"/>
      <w:kern w:val="28"/>
      <w:sz w:val="22"/>
    </w:rPr>
  </w:style>
  <w:style w:type="character" w:customStyle="1" w:styleId="CaptionChar">
    <w:name w:val="Caption Char"/>
    <w:aliases w:val="Figure Char,Table Caption Char,Caption Char2 Char Char,Caption Char1 Char Char Char,Caption Char Char Char Char Char,Caption Char Char1 Char Char,Caption Char2 Char1 Char,Caption Char1 Char Char1 Char,Caption Char Char Char Char1 Char"/>
    <w:basedOn w:val="DefaultParagraphFont"/>
    <w:link w:val="Caption"/>
    <w:uiPriority w:val="99"/>
    <w:rsid w:val="00C57649"/>
    <w:rPr>
      <w:rFonts w:ascii="Franklin Gothic Book" w:hAnsi="Franklin Gothic Book" w:cs="Arial"/>
      <w:b/>
    </w:rPr>
  </w:style>
  <w:style w:type="paragraph" w:customStyle="1" w:styleId="StyleParagraph10ptJustified">
    <w:name w:val="Style Paragraph + 10 pt Justified"/>
    <w:basedOn w:val="Paragraph"/>
    <w:link w:val="StyleParagraph10ptJustifiedChar"/>
    <w:rsid w:val="005D3403"/>
    <w:pPr>
      <w:autoSpaceDE w:val="0"/>
      <w:autoSpaceDN w:val="0"/>
      <w:adjustRightInd w:val="0"/>
      <w:ind w:left="0"/>
      <w:jc w:val="both"/>
    </w:pPr>
    <w:rPr>
      <w:rFonts w:ascii="Arial" w:eastAsia="MS Mincho" w:hAnsi="Arial"/>
      <w:sz w:val="20"/>
      <w:lang w:eastAsia="ja-JP"/>
    </w:rPr>
  </w:style>
  <w:style w:type="character" w:customStyle="1" w:styleId="StyleParagraph10ptJustifiedChar">
    <w:name w:val="Style Paragraph + 10 pt Justified Char"/>
    <w:basedOn w:val="DefaultParagraphFont"/>
    <w:link w:val="StyleParagraph10ptJustified"/>
    <w:rsid w:val="005D3403"/>
    <w:rPr>
      <w:rFonts w:ascii="Arial" w:eastAsia="MS Mincho" w:hAnsi="Arial"/>
      <w:lang w:eastAsia="ja-JP"/>
    </w:rPr>
  </w:style>
  <w:style w:type="paragraph" w:customStyle="1" w:styleId="StyleBullet2Before6pt">
    <w:name w:val="Style Bullet 2 + Before:  6 pt"/>
    <w:basedOn w:val="Normal"/>
    <w:rsid w:val="002B5A77"/>
    <w:pPr>
      <w:numPr>
        <w:numId w:val="21"/>
      </w:numPr>
      <w:spacing w:before="60" w:after="60"/>
      <w:jc w:val="both"/>
    </w:pPr>
    <w:rPr>
      <w:rFonts w:ascii="Arial" w:hAnsi="Arial"/>
      <w:sz w:val="20"/>
      <w:lang w:val="en-GB"/>
    </w:rPr>
  </w:style>
  <w:style w:type="paragraph" w:customStyle="1" w:styleId="StyleHeading3Heading31Before0Firstline0">
    <w:name w:val="Style Heading 3Heading 31 + Before:  0&quot; First line:  0&quot;"/>
    <w:basedOn w:val="Heading3"/>
    <w:next w:val="StyleParagraph10ptJustified"/>
    <w:link w:val="StyleHeading3Heading31Before0Firstline0Char"/>
    <w:rsid w:val="00FB3329"/>
    <w:pPr>
      <w:numPr>
        <w:ilvl w:val="0"/>
        <w:numId w:val="0"/>
      </w:numPr>
      <w:spacing w:before="120" w:after="0"/>
      <w:jc w:val="both"/>
    </w:pPr>
    <w:rPr>
      <w:rFonts w:ascii="Arial" w:hAnsi="Arial"/>
      <w:kern w:val="0"/>
      <w:sz w:val="20"/>
      <w:lang w:val="en-GB"/>
    </w:rPr>
  </w:style>
  <w:style w:type="character" w:customStyle="1" w:styleId="StyleHeading3Heading31Before0Firstline0Char">
    <w:name w:val="Style Heading 3Heading 31 + Before:  0&quot; First line:  0&quot; Char"/>
    <w:basedOn w:val="DefaultParagraphFont"/>
    <w:link w:val="StyleHeading3Heading31Before0Firstline0"/>
    <w:rsid w:val="00FB3329"/>
    <w:rPr>
      <w:rFonts w:ascii="Arial" w:hAnsi="Arial"/>
      <w:b/>
      <w:lang w:val="en-GB"/>
    </w:rPr>
  </w:style>
  <w:style w:type="paragraph" w:styleId="BodyText">
    <w:name w:val="Body Text"/>
    <w:basedOn w:val="Normal"/>
    <w:link w:val="BodyTextChar"/>
    <w:rsid w:val="000E1758"/>
    <w:pPr>
      <w:keepLines/>
      <w:spacing w:before="0" w:after="180"/>
      <w:ind w:left="709"/>
      <w:jc w:val="both"/>
    </w:pPr>
    <w:rPr>
      <w:rFonts w:ascii="Arial" w:hAnsi="Arial"/>
      <w:kern w:val="16"/>
      <w:sz w:val="20"/>
    </w:rPr>
  </w:style>
  <w:style w:type="character" w:customStyle="1" w:styleId="BodyTextChar">
    <w:name w:val="Body Text Char"/>
    <w:basedOn w:val="DefaultParagraphFont"/>
    <w:link w:val="BodyText"/>
    <w:rsid w:val="000E1758"/>
    <w:rPr>
      <w:rFonts w:ascii="Arial" w:hAnsi="Arial"/>
      <w:kern w:val="16"/>
    </w:rPr>
  </w:style>
  <w:style w:type="paragraph" w:styleId="List">
    <w:name w:val="List"/>
    <w:basedOn w:val="Normal"/>
    <w:rsid w:val="000E1758"/>
    <w:pPr>
      <w:spacing w:before="0" w:after="0"/>
      <w:ind w:left="283" w:hanging="283"/>
      <w:contextualSpacing/>
      <w:jc w:val="both"/>
    </w:pPr>
    <w:rPr>
      <w:rFonts w:ascii="Arial" w:hAnsi="Arial"/>
      <w:sz w:val="20"/>
      <w:lang w:val="en-GB"/>
    </w:rPr>
  </w:style>
  <w:style w:type="paragraph" w:customStyle="1" w:styleId="Listend">
    <w:name w:val="List end"/>
    <w:basedOn w:val="List"/>
    <w:uiPriority w:val="99"/>
    <w:rsid w:val="000E1758"/>
    <w:pPr>
      <w:tabs>
        <w:tab w:val="num" w:pos="360"/>
      </w:tabs>
      <w:spacing w:after="240"/>
      <w:ind w:left="360" w:hanging="360"/>
      <w:contextualSpacing w:val="0"/>
    </w:pPr>
    <w:rPr>
      <w:lang w:val="en-AU" w:eastAsia="en-US"/>
    </w:rPr>
  </w:style>
  <w:style w:type="paragraph" w:customStyle="1" w:styleId="Liststart">
    <w:name w:val="List start"/>
    <w:basedOn w:val="Normal"/>
    <w:next w:val="List"/>
    <w:uiPriority w:val="99"/>
    <w:rsid w:val="000E1758"/>
    <w:pPr>
      <w:keepNext/>
      <w:spacing w:before="0" w:after="60"/>
      <w:ind w:left="0"/>
      <w:jc w:val="both"/>
    </w:pPr>
    <w:rPr>
      <w:rFonts w:ascii="Arial" w:hAnsi="Arial"/>
      <w:sz w:val="20"/>
      <w:lang w:eastAsia="en-US"/>
    </w:rPr>
  </w:style>
  <w:style w:type="paragraph" w:customStyle="1" w:styleId="TableRows">
    <w:name w:val="TableRows"/>
    <w:basedOn w:val="BodyText"/>
    <w:link w:val="TableRowsChar"/>
    <w:rsid w:val="000E1758"/>
    <w:pPr>
      <w:keepLines w:val="0"/>
      <w:spacing w:before="40" w:after="40" w:line="288" w:lineRule="auto"/>
      <w:ind w:left="0"/>
      <w:jc w:val="left"/>
    </w:pPr>
    <w:rPr>
      <w:kern w:val="0"/>
      <w:sz w:val="22"/>
      <w:szCs w:val="22"/>
      <w:lang w:val="x-none" w:eastAsia="en-US"/>
    </w:rPr>
  </w:style>
  <w:style w:type="character" w:customStyle="1" w:styleId="TableRowsChar">
    <w:name w:val="TableRows Char"/>
    <w:link w:val="TableRows"/>
    <w:rsid w:val="000E1758"/>
    <w:rPr>
      <w:rFonts w:ascii="Arial" w:hAnsi="Arial"/>
      <w:sz w:val="22"/>
      <w:szCs w:val="22"/>
      <w:lang w:val="x-none" w:eastAsia="en-US"/>
    </w:rPr>
  </w:style>
  <w:style w:type="paragraph" w:customStyle="1" w:styleId="Style9ptJustifiedLeft0cm">
    <w:name w:val="Style 9 pt Justified Left:  0 cm"/>
    <w:basedOn w:val="Normal"/>
    <w:rsid w:val="000E1758"/>
    <w:pPr>
      <w:tabs>
        <w:tab w:val="left" w:pos="454"/>
      </w:tabs>
      <w:spacing w:before="60" w:after="0"/>
      <w:ind w:left="0"/>
    </w:pPr>
    <w:rPr>
      <w:rFonts w:ascii="Arial" w:hAnsi="Arial"/>
      <w:sz w:val="18"/>
    </w:rPr>
  </w:style>
  <w:style w:type="paragraph" w:customStyle="1" w:styleId="List1">
    <w:name w:val="List1"/>
    <w:basedOn w:val="Bullet"/>
    <w:rsid w:val="00BC63B8"/>
    <w:pPr>
      <w:keepLines/>
      <w:numPr>
        <w:numId w:val="22"/>
      </w:numPr>
      <w:tabs>
        <w:tab w:val="left" w:pos="709"/>
      </w:tabs>
      <w:suppressAutoHyphens/>
      <w:spacing w:before="120" w:line="240" w:lineRule="auto"/>
      <w:jc w:val="both"/>
    </w:pPr>
    <w:rPr>
      <w:spacing w:val="-2"/>
      <w:sz w:val="22"/>
      <w:szCs w:val="20"/>
      <w:lang w:val="en-US"/>
    </w:rPr>
  </w:style>
  <w:style w:type="paragraph" w:customStyle="1" w:styleId="ZLandFooter2">
    <w:name w:val="ZLandFooter2"/>
    <w:basedOn w:val="Normal"/>
    <w:rsid w:val="00A81EA9"/>
    <w:pPr>
      <w:tabs>
        <w:tab w:val="center" w:pos="6946"/>
        <w:tab w:val="right" w:pos="13892"/>
      </w:tabs>
      <w:spacing w:before="0" w:after="0"/>
      <w:ind w:left="0"/>
    </w:pPr>
    <w:rPr>
      <w:rFonts w:ascii="Arial" w:hAnsi="Arial"/>
      <w:noProof/>
      <w:sz w:val="18"/>
      <w:lang w:eastAsia="en-US"/>
    </w:rPr>
  </w:style>
  <w:style w:type="paragraph" w:customStyle="1" w:styleId="StyleHeading1Heading11Groupheadingh1MainHeadingSectionHe">
    <w:name w:val="Style Heading 1Heading 11Group headingh1Main HeadingSection He..."/>
    <w:basedOn w:val="Heading1"/>
    <w:link w:val="StyleHeading1Heading11Groupheadingh1MainHeadingSectionHeChar"/>
    <w:rsid w:val="00A81EA9"/>
    <w:pPr>
      <w:numPr>
        <w:numId w:val="2"/>
      </w:numPr>
      <w:tabs>
        <w:tab w:val="left" w:pos="-1800"/>
      </w:tabs>
      <w:spacing w:before="0" w:after="240"/>
      <w:ind w:left="720" w:hanging="720"/>
    </w:pPr>
    <w:rPr>
      <w:rFonts w:ascii="Arial" w:hAnsi="Arial" w:cs="Arial"/>
      <w:color w:val="auto"/>
      <w:kern w:val="0"/>
      <w:sz w:val="24"/>
      <w:lang w:val="en-GB"/>
    </w:rPr>
  </w:style>
  <w:style w:type="character" w:customStyle="1" w:styleId="StyleHeading1Heading11Groupheadingh1MainHeadingSectionHeChar">
    <w:name w:val="Style Heading 1Heading 11Group headingh1Main HeadingSection He... Char"/>
    <w:basedOn w:val="DefaultParagraphFont"/>
    <w:link w:val="StyleHeading1Heading11Groupheadingh1MainHeadingSectionHe"/>
    <w:rsid w:val="00A81EA9"/>
    <w:rPr>
      <w:rFonts w:ascii="Arial" w:hAnsi="Arial" w:cs="Arial"/>
      <w:b/>
      <w:caps/>
      <w:sz w:val="24"/>
      <w:lang w:val="en-GB"/>
    </w:rPr>
  </w:style>
  <w:style w:type="paragraph" w:customStyle="1" w:styleId="StyleHeading2Heading21Before12ptAfter3pt">
    <w:name w:val="Style Heading 2Heading 21 + Before:  12 pt After:  3 pt"/>
    <w:basedOn w:val="Heading2"/>
    <w:next w:val="StyleParagraph10ptJustified"/>
    <w:rsid w:val="00867321"/>
    <w:pPr>
      <w:numPr>
        <w:numId w:val="2"/>
      </w:numPr>
      <w:ind w:left="648" w:hanging="648"/>
      <w:jc w:val="both"/>
    </w:pPr>
    <w:rPr>
      <w:rFonts w:ascii="Arial" w:hAnsi="Arial"/>
      <w:i w:val="0"/>
      <w:caps/>
      <w:color w:val="auto"/>
      <w:kern w:val="0"/>
      <w:sz w:val="20"/>
      <w:lang w:val="en-GB"/>
    </w:rPr>
  </w:style>
  <w:style w:type="paragraph" w:styleId="z-TopofForm">
    <w:name w:val="HTML Top of Form"/>
    <w:basedOn w:val="Normal"/>
    <w:next w:val="Normal"/>
    <w:link w:val="z-TopofFormChar"/>
    <w:hidden/>
    <w:uiPriority w:val="99"/>
    <w:unhideWhenUsed/>
    <w:rsid w:val="00A5023A"/>
    <w:pPr>
      <w:pBdr>
        <w:bottom w:val="single" w:sz="6" w:space="1" w:color="auto"/>
      </w:pBdr>
      <w:spacing w:before="0" w:after="0"/>
      <w:ind w:left="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5023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023A"/>
    <w:pPr>
      <w:pBdr>
        <w:top w:val="single" w:sz="6" w:space="1" w:color="auto"/>
      </w:pBdr>
      <w:spacing w:before="0" w:after="0"/>
      <w:ind w:left="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5023A"/>
    <w:rPr>
      <w:rFonts w:ascii="Arial" w:hAnsi="Arial" w:cs="Arial"/>
      <w:vanish/>
      <w:sz w:val="16"/>
      <w:szCs w:val="16"/>
    </w:rPr>
  </w:style>
  <w:style w:type="paragraph" w:customStyle="1" w:styleId="Tablebullet1">
    <w:name w:val="Table bullet 1"/>
    <w:basedOn w:val="Normal"/>
    <w:next w:val="Normal"/>
    <w:link w:val="Tablebullet1Char"/>
    <w:uiPriority w:val="99"/>
    <w:rsid w:val="00D25DCC"/>
    <w:pPr>
      <w:tabs>
        <w:tab w:val="num" w:pos="360"/>
      </w:tabs>
      <w:spacing w:before="60" w:after="0"/>
      <w:ind w:left="0"/>
    </w:pPr>
    <w:rPr>
      <w:rFonts w:ascii="Arial" w:hAnsi="Arial"/>
      <w:sz w:val="16"/>
      <w:lang w:eastAsia="en-US"/>
    </w:rPr>
  </w:style>
  <w:style w:type="character" w:customStyle="1" w:styleId="Tablebullet1Char">
    <w:name w:val="Table bullet 1 Char"/>
    <w:link w:val="Tablebullet1"/>
    <w:uiPriority w:val="99"/>
    <w:locked/>
    <w:rsid w:val="00D25DCC"/>
    <w:rPr>
      <w:rFonts w:ascii="Arial" w:hAnsi="Arial"/>
      <w:sz w:val="16"/>
      <w:lang w:eastAsia="en-US"/>
    </w:rPr>
  </w:style>
  <w:style w:type="paragraph" w:customStyle="1" w:styleId="SubBullet">
    <w:name w:val="Sub Bullet"/>
    <w:basedOn w:val="Normal"/>
    <w:uiPriority w:val="99"/>
    <w:rsid w:val="00D25DCC"/>
    <w:pPr>
      <w:tabs>
        <w:tab w:val="num" w:pos="563"/>
      </w:tabs>
      <w:spacing w:before="0" w:line="280" w:lineRule="atLeast"/>
      <w:ind w:left="846" w:hanging="283"/>
      <w:contextualSpacing/>
    </w:pPr>
    <w:rPr>
      <w:rFonts w:ascii="Arial" w:hAnsi="Arial"/>
      <w:sz w:val="20"/>
      <w:szCs w:val="24"/>
    </w:rPr>
  </w:style>
  <w:style w:type="paragraph" w:customStyle="1" w:styleId="Tablecontents">
    <w:name w:val="Table contents"/>
    <w:basedOn w:val="Normal"/>
    <w:link w:val="TablecontentsChar"/>
    <w:uiPriority w:val="99"/>
    <w:rsid w:val="00D25DCC"/>
    <w:pPr>
      <w:spacing w:before="60" w:after="60"/>
      <w:ind w:left="0"/>
    </w:pPr>
    <w:rPr>
      <w:rFonts w:ascii="Arial" w:hAnsi="Arial"/>
      <w:sz w:val="16"/>
      <w:lang w:eastAsia="en-US"/>
    </w:rPr>
  </w:style>
  <w:style w:type="character" w:customStyle="1" w:styleId="TablecontentsChar">
    <w:name w:val="Table contents Char"/>
    <w:link w:val="Tablecontents"/>
    <w:uiPriority w:val="99"/>
    <w:locked/>
    <w:rsid w:val="00D25DCC"/>
    <w:rPr>
      <w:rFonts w:ascii="Arial" w:hAnsi="Arial"/>
      <w:sz w:val="16"/>
      <w:lang w:eastAsia="en-US"/>
    </w:rPr>
  </w:style>
  <w:style w:type="paragraph" w:customStyle="1" w:styleId="TablecolumnA">
    <w:name w:val="Table column A"/>
    <w:basedOn w:val="Tablecontents"/>
    <w:uiPriority w:val="99"/>
    <w:rsid w:val="00D25DCC"/>
    <w:rPr>
      <w:b/>
    </w:rPr>
  </w:style>
  <w:style w:type="character" w:customStyle="1" w:styleId="Heading1Char">
    <w:name w:val="Heading 1 Char"/>
    <w:aliases w:val="Heading 11 Char,Group heading Char1,h1 Char,Main Heading Char,Section Heading Char,Section Header Char,No numbers Char,1. Char,D&amp;M Char,D&amp;M 1 Char,Heading 1 Char1 Char,Heading 1 Char Char Char,Heading 1 Char1 Char Char Char"/>
    <w:basedOn w:val="DefaultParagraphFont"/>
    <w:link w:val="Heading1"/>
    <w:uiPriority w:val="9"/>
    <w:rsid w:val="00CF558E"/>
    <w:rPr>
      <w:rFonts w:ascii="Franklin Gothic Book" w:hAnsi="Franklin Gothic Book"/>
      <w:b/>
      <w:caps/>
      <w:color w:val="0085CF"/>
      <w:kern w:val="28"/>
      <w:sz w:val="22"/>
      <w:lang w:val="en-US"/>
    </w:rPr>
  </w:style>
  <w:style w:type="paragraph" w:customStyle="1" w:styleId="List2">
    <w:name w:val="List2"/>
    <w:basedOn w:val="BodyText"/>
    <w:rsid w:val="00B3524A"/>
    <w:pPr>
      <w:keepLines w:val="0"/>
      <w:numPr>
        <w:numId w:val="23"/>
      </w:numPr>
      <w:tabs>
        <w:tab w:val="left" w:pos="3240"/>
        <w:tab w:val="left" w:pos="3600"/>
      </w:tabs>
      <w:spacing w:before="60" w:after="0"/>
      <w:ind w:left="3600"/>
    </w:pPr>
    <w:rPr>
      <w:kern w:val="0"/>
      <w:lang w:eastAsia="en-US"/>
    </w:rPr>
  </w:style>
  <w:style w:type="paragraph" w:customStyle="1" w:styleId="TableBullet">
    <w:name w:val="Table Bullet"/>
    <w:basedOn w:val="Normal"/>
    <w:uiPriority w:val="99"/>
    <w:rsid w:val="00B3524A"/>
    <w:pPr>
      <w:numPr>
        <w:numId w:val="24"/>
      </w:numPr>
      <w:tabs>
        <w:tab w:val="left" w:pos="252"/>
      </w:tabs>
      <w:spacing w:before="40" w:after="40"/>
      <w:jc w:val="both"/>
    </w:pPr>
    <w:rPr>
      <w:lang w:eastAsia="en-US"/>
    </w:rPr>
  </w:style>
  <w:style w:type="paragraph" w:customStyle="1" w:styleId="Indent">
    <w:name w:val="Indent"/>
    <w:basedOn w:val="Normal"/>
    <w:qFormat/>
    <w:rsid w:val="002457D5"/>
    <w:pPr>
      <w:autoSpaceDE w:val="0"/>
      <w:autoSpaceDN w:val="0"/>
      <w:adjustRightInd w:val="0"/>
      <w:spacing w:before="0" w:after="0"/>
      <w:jc w:val="both"/>
    </w:pPr>
    <w:rPr>
      <w:sz w:val="24"/>
      <w:szCs w:val="24"/>
      <w:lang w:eastAsia="en-US"/>
    </w:rPr>
  </w:style>
  <w:style w:type="character" w:customStyle="1" w:styleId="GeneralTextplusBulletChar">
    <w:name w:val="General Text plus Bullet Char"/>
    <w:basedOn w:val="DefaultParagraphFont"/>
    <w:link w:val="GeneralTextplusBullet"/>
    <w:locked/>
    <w:rsid w:val="003C6D7D"/>
    <w:rPr>
      <w:rFonts w:ascii="Arial" w:hAnsi="Arial"/>
    </w:rPr>
  </w:style>
  <w:style w:type="paragraph" w:customStyle="1" w:styleId="GeneralTextplusBullet">
    <w:name w:val="General Text plus Bullet"/>
    <w:basedOn w:val="Normal"/>
    <w:link w:val="GeneralTextplusBulletChar"/>
    <w:rsid w:val="003C6D7D"/>
    <w:pPr>
      <w:numPr>
        <w:numId w:val="25"/>
      </w:numPr>
      <w:spacing w:line="288" w:lineRule="auto"/>
    </w:pPr>
    <w:rPr>
      <w:rFonts w:ascii="Arial" w:hAnsi="Arial"/>
      <w:sz w:val="20"/>
    </w:rPr>
  </w:style>
  <w:style w:type="paragraph" w:customStyle="1" w:styleId="Paratext">
    <w:name w:val="Paratext"/>
    <w:basedOn w:val="Normal"/>
    <w:link w:val="ParatextChar"/>
    <w:qFormat/>
    <w:rsid w:val="00BC0093"/>
    <w:pPr>
      <w:spacing w:before="240" w:after="240" w:line="300" w:lineRule="atLeast"/>
      <w:ind w:left="0"/>
      <w:jc w:val="both"/>
    </w:pPr>
    <w:rPr>
      <w:rFonts w:ascii="Arial" w:hAnsi="Arial"/>
      <w:kern w:val="32"/>
      <w:sz w:val="20"/>
      <w:szCs w:val="22"/>
    </w:rPr>
  </w:style>
  <w:style w:type="character" w:customStyle="1" w:styleId="ParatextChar">
    <w:name w:val="Paratext Char"/>
    <w:basedOn w:val="DefaultParagraphFont"/>
    <w:link w:val="Paratext"/>
    <w:rsid w:val="00BC0093"/>
    <w:rPr>
      <w:rFonts w:ascii="Arial" w:hAnsi="Arial"/>
      <w:kern w:val="32"/>
      <w:szCs w:val="22"/>
    </w:rPr>
  </w:style>
  <w:style w:type="paragraph" w:customStyle="1" w:styleId="BulletPoint1">
    <w:name w:val="BulletPoint 1"/>
    <w:basedOn w:val="Paratext"/>
    <w:link w:val="BulletPoint1CharChar"/>
    <w:qFormat/>
    <w:rsid w:val="00193BF1"/>
    <w:pPr>
      <w:numPr>
        <w:numId w:val="26"/>
      </w:numPr>
      <w:spacing w:before="120" w:after="120"/>
    </w:pPr>
  </w:style>
  <w:style w:type="character" w:customStyle="1" w:styleId="BulletPoint1CharChar">
    <w:name w:val="BulletPoint 1 Char Char"/>
    <w:basedOn w:val="ParatextChar"/>
    <w:link w:val="BulletPoint1"/>
    <w:rsid w:val="00193BF1"/>
    <w:rPr>
      <w:rFonts w:ascii="Arial" w:hAnsi="Arial"/>
      <w:kern w:val="32"/>
      <w:szCs w:val="22"/>
    </w:rPr>
  </w:style>
  <w:style w:type="paragraph" w:customStyle="1" w:styleId="BulletStart">
    <w:name w:val="Bullet Start"/>
    <w:basedOn w:val="Paratext"/>
    <w:next w:val="BulletPoint1"/>
    <w:link w:val="BulletStartChar"/>
    <w:qFormat/>
    <w:rsid w:val="00193BF1"/>
    <w:pPr>
      <w:keepNext/>
    </w:pPr>
  </w:style>
  <w:style w:type="character" w:customStyle="1" w:styleId="BulletStartChar">
    <w:name w:val="Bullet Start Char"/>
    <w:basedOn w:val="ParatextChar"/>
    <w:link w:val="BulletStart"/>
    <w:locked/>
    <w:rsid w:val="00193BF1"/>
    <w:rPr>
      <w:rFonts w:ascii="Arial" w:hAnsi="Arial"/>
      <w:kern w:val="32"/>
      <w:szCs w:val="22"/>
    </w:rPr>
  </w:style>
  <w:style w:type="paragraph" w:customStyle="1" w:styleId="TableHeadingWhite">
    <w:name w:val="Table Heading White"/>
    <w:basedOn w:val="Normal"/>
    <w:link w:val="TableHeadingWhiteChar"/>
    <w:rsid w:val="00F82824"/>
    <w:pPr>
      <w:spacing w:before="60" w:after="60"/>
      <w:ind w:left="0"/>
      <w:jc w:val="center"/>
    </w:pPr>
    <w:rPr>
      <w:rFonts w:ascii="Arial Bold" w:hAnsi="Arial Bold" w:cs="Arial"/>
      <w:b/>
      <w:color w:val="FFFFFF"/>
      <w:sz w:val="18"/>
      <w:szCs w:val="18"/>
    </w:rPr>
  </w:style>
  <w:style w:type="character" w:customStyle="1" w:styleId="TableHeadingWhiteChar">
    <w:name w:val="Table Heading White Char"/>
    <w:link w:val="TableHeadingWhite"/>
    <w:rsid w:val="00F82824"/>
    <w:rPr>
      <w:rFonts w:ascii="Arial Bold" w:hAnsi="Arial Bold" w:cs="Arial"/>
      <w:b/>
      <w:color w:val="FFFFFF"/>
      <w:sz w:val="18"/>
      <w:szCs w:val="18"/>
    </w:rPr>
  </w:style>
  <w:style w:type="paragraph" w:customStyle="1" w:styleId="TableFont">
    <w:name w:val="Table Font"/>
    <w:basedOn w:val="Normal"/>
    <w:link w:val="TableFontChar"/>
    <w:qFormat/>
    <w:rsid w:val="00F82824"/>
    <w:pPr>
      <w:spacing w:before="60" w:after="60"/>
      <w:ind w:left="0"/>
    </w:pPr>
    <w:rPr>
      <w:rFonts w:ascii="Arial" w:hAnsi="Arial"/>
      <w:sz w:val="18"/>
    </w:rPr>
  </w:style>
  <w:style w:type="character" w:customStyle="1" w:styleId="TableFontChar">
    <w:name w:val="Table Font Char"/>
    <w:basedOn w:val="DefaultParagraphFont"/>
    <w:link w:val="TableFont"/>
    <w:rsid w:val="00F82824"/>
    <w:rPr>
      <w:rFonts w:ascii="Arial" w:hAnsi="Arial"/>
      <w:sz w:val="18"/>
    </w:rPr>
  </w:style>
  <w:style w:type="paragraph" w:customStyle="1" w:styleId="TableFontBullet">
    <w:name w:val="Table Font Bullet"/>
    <w:basedOn w:val="TableFont"/>
    <w:link w:val="TableFontBulletCharChar"/>
    <w:rsid w:val="00F82824"/>
    <w:pPr>
      <w:numPr>
        <w:numId w:val="27"/>
      </w:numPr>
      <w:tabs>
        <w:tab w:val="clear" w:pos="288"/>
        <w:tab w:val="left" w:pos="284"/>
      </w:tabs>
      <w:ind w:left="284" w:hanging="284"/>
    </w:pPr>
  </w:style>
  <w:style w:type="character" w:customStyle="1" w:styleId="TableFontBulletCharChar">
    <w:name w:val="Table Font Bullet Char Char"/>
    <w:basedOn w:val="TableFontChar"/>
    <w:link w:val="TableFontBullet"/>
    <w:rsid w:val="00F82824"/>
    <w:rPr>
      <w:rFonts w:ascii="Arial" w:hAnsi="Arial"/>
      <w:sz w:val="18"/>
    </w:rPr>
  </w:style>
  <w:style w:type="paragraph" w:customStyle="1" w:styleId="Tablebullet2">
    <w:name w:val="Table bullet 2"/>
    <w:basedOn w:val="Normal"/>
    <w:uiPriority w:val="99"/>
    <w:rsid w:val="007E31C0"/>
    <w:pPr>
      <w:tabs>
        <w:tab w:val="num" w:pos="360"/>
      </w:tabs>
      <w:spacing w:before="0" w:after="0"/>
      <w:ind w:left="360" w:hanging="360"/>
    </w:pPr>
    <w:rPr>
      <w:rFonts w:ascii="Arial" w:hAnsi="Arial"/>
      <w:sz w:val="16"/>
      <w:lang w:eastAsia="en-US"/>
    </w:rPr>
  </w:style>
  <w:style w:type="paragraph" w:styleId="CommentSubject">
    <w:name w:val="annotation subject"/>
    <w:basedOn w:val="CommentText"/>
    <w:next w:val="CommentText"/>
    <w:link w:val="CommentSubjectChar"/>
    <w:rsid w:val="00CA31ED"/>
    <w:rPr>
      <w:b/>
      <w:bCs/>
    </w:rPr>
  </w:style>
  <w:style w:type="character" w:customStyle="1" w:styleId="CommentSubjectChar">
    <w:name w:val="Comment Subject Char"/>
    <w:basedOn w:val="CommentTextChar"/>
    <w:link w:val="CommentSubject"/>
    <w:rsid w:val="00CA31ED"/>
    <w:rPr>
      <w:rFonts w:ascii="Franklin Gothic Book" w:hAnsi="Franklin Gothic Book"/>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9" w:qFormat="1"/>
    <w:lsdException w:name="toc 1" w:uiPriority="39"/>
    <w:lsdException w:name="toc 2" w:uiPriority="39"/>
    <w:lsdException w:name="toc 3" w:uiPriority="39"/>
    <w:lsdException w:name="footer" w:uiPriority="99"/>
    <w:lsdException w:name="caption" w:uiPriority="99" w:qFormat="1"/>
    <w:lsdException w:name="footnote reference" w:uiPriority="99"/>
    <w:lsdException w:name="annotation reference" w:uiPriority="99"/>
    <w:lsdException w:name="List Number" w:uiPriority="99"/>
    <w:lsdException w:name="List Bullet 2" w:uiPriority="99"/>
    <w:lsdException w:name="Hyperlink" w:uiPriority="99"/>
    <w:lsdException w:name="Strong" w:qFormat="1"/>
    <w:lsdException w:name="Emphasis" w:uiPriority="99" w:qFormat="1"/>
    <w:lsdException w:name="HTML Top of Form" w:uiPriority="99"/>
    <w:lsdException w:name="HTML Bottom of For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A03E4"/>
    <w:pPr>
      <w:spacing w:before="120" w:after="120"/>
      <w:ind w:left="567"/>
    </w:pPr>
    <w:rPr>
      <w:rFonts w:ascii="Franklin Gothic Book" w:hAnsi="Franklin Gothic Book"/>
      <w:sz w:val="22"/>
    </w:rPr>
  </w:style>
  <w:style w:type="paragraph" w:styleId="Heading1">
    <w:name w:val="heading 1"/>
    <w:aliases w:val="Heading 11,Group heading,h1,Main Heading,Section Heading,Section Header,No numbers,1.,D&amp;M,D&amp;M 1,Heading 1 Char1,Heading 1 Char Char,Heading 1 Char1 Char Char,Heading 1 Char Char Char Char,Heading 1 Char Char1 Char,Group heading Char"/>
    <w:basedOn w:val="Normal"/>
    <w:next w:val="Normal"/>
    <w:link w:val="Heading1Char"/>
    <w:uiPriority w:val="9"/>
    <w:qFormat/>
    <w:rsid w:val="00656874"/>
    <w:pPr>
      <w:keepNext/>
      <w:numPr>
        <w:numId w:val="20"/>
      </w:numPr>
      <w:spacing w:before="240"/>
      <w:outlineLvl w:val="0"/>
    </w:pPr>
    <w:rPr>
      <w:b/>
      <w:caps/>
      <w:color w:val="0085CF"/>
      <w:kern w:val="28"/>
      <w:lang w:val="en-US"/>
    </w:rPr>
  </w:style>
  <w:style w:type="paragraph" w:styleId="Heading2">
    <w:name w:val="heading 2"/>
    <w:aliases w:val="Heading 21,body,h2,H2,Section,h2.H2,1.1,UNDERRUBRIK 1-2,H-2,Sub-heading,Reset numbering,test,Attribute Heading 2,Heading 2 Char2,Heading 2 Char1 Char,body Char Char,H2 Char Char,Section Char Char,h2.H2 Char Char,1.1 Char Char,h"/>
    <w:basedOn w:val="Normal"/>
    <w:next w:val="Normal"/>
    <w:link w:val="Heading2Char"/>
    <w:uiPriority w:val="9"/>
    <w:qFormat/>
    <w:rsid w:val="00DF2E1E"/>
    <w:pPr>
      <w:keepNext/>
      <w:numPr>
        <w:ilvl w:val="1"/>
        <w:numId w:val="20"/>
      </w:numPr>
      <w:spacing w:before="240"/>
      <w:outlineLvl w:val="1"/>
    </w:pPr>
    <w:rPr>
      <w:b/>
      <w:i/>
      <w:color w:val="000000"/>
      <w:kern w:val="28"/>
    </w:rPr>
  </w:style>
  <w:style w:type="paragraph" w:styleId="Heading3">
    <w:name w:val="heading 3"/>
    <w:aliases w:val="Heading 31,bullet,b,2,H3,1st sub-clause,Level 1 - 1,H31,h3,(a)"/>
    <w:basedOn w:val="Normal"/>
    <w:next w:val="Normal"/>
    <w:uiPriority w:val="9"/>
    <w:qFormat/>
    <w:rsid w:val="00830862"/>
    <w:pPr>
      <w:keepNext/>
      <w:numPr>
        <w:ilvl w:val="2"/>
        <w:numId w:val="1"/>
      </w:numPr>
      <w:spacing w:before="240"/>
      <w:outlineLvl w:val="2"/>
    </w:pPr>
    <w:rPr>
      <w:b/>
      <w:kern w:val="28"/>
      <w:lang w:val="en-US"/>
    </w:rPr>
  </w:style>
  <w:style w:type="paragraph" w:styleId="Heading4">
    <w:name w:val="heading 4"/>
    <w:basedOn w:val="Normal"/>
    <w:next w:val="Normal"/>
    <w:uiPriority w:val="9"/>
    <w:qFormat/>
    <w:rsid w:val="00DF2E1E"/>
    <w:pPr>
      <w:keepNext/>
      <w:numPr>
        <w:ilvl w:val="3"/>
        <w:numId w:val="20"/>
      </w:numPr>
      <w:spacing w:after="80"/>
      <w:outlineLvl w:val="3"/>
    </w:pPr>
    <w:rPr>
      <w:rFonts w:ascii="Times New Roman" w:hAnsi="Times New Roman"/>
      <w:b/>
      <w:i/>
      <w:kern w:val="28"/>
      <w:lang w:val="en-US"/>
    </w:rPr>
  </w:style>
  <w:style w:type="paragraph" w:styleId="Heading5">
    <w:name w:val="heading 5"/>
    <w:basedOn w:val="Normal"/>
    <w:next w:val="Normal"/>
    <w:uiPriority w:val="9"/>
    <w:qFormat/>
    <w:rsid w:val="00DF2E1E"/>
    <w:pPr>
      <w:keepNext/>
      <w:numPr>
        <w:ilvl w:val="4"/>
        <w:numId w:val="20"/>
      </w:numPr>
      <w:spacing w:after="80"/>
      <w:outlineLvl w:val="4"/>
    </w:pPr>
    <w:rPr>
      <w:b/>
      <w:kern w:val="28"/>
      <w:sz w:val="20"/>
      <w:lang w:val="en-US"/>
    </w:rPr>
  </w:style>
  <w:style w:type="paragraph" w:styleId="Heading6">
    <w:name w:val="heading 6"/>
    <w:basedOn w:val="Normal"/>
    <w:next w:val="Normal"/>
    <w:uiPriority w:val="9"/>
    <w:qFormat/>
    <w:rsid w:val="00DF2E1E"/>
    <w:pPr>
      <w:keepNext/>
      <w:numPr>
        <w:ilvl w:val="5"/>
        <w:numId w:val="20"/>
      </w:numPr>
      <w:spacing w:after="80"/>
      <w:outlineLvl w:val="5"/>
    </w:pPr>
    <w:rPr>
      <w:b/>
      <w:i/>
      <w:kern w:val="28"/>
      <w:sz w:val="20"/>
      <w:lang w:val="en-US"/>
    </w:rPr>
  </w:style>
  <w:style w:type="paragraph" w:styleId="Heading7">
    <w:name w:val="heading 7"/>
    <w:basedOn w:val="Normal"/>
    <w:next w:val="Normal"/>
    <w:uiPriority w:val="9"/>
    <w:qFormat/>
    <w:rsid w:val="00DF2E1E"/>
    <w:pPr>
      <w:keepNext/>
      <w:numPr>
        <w:ilvl w:val="6"/>
        <w:numId w:val="20"/>
      </w:numPr>
      <w:spacing w:before="80" w:after="60"/>
      <w:outlineLvl w:val="6"/>
    </w:pPr>
    <w:rPr>
      <w:rFonts w:ascii="Times New Roman" w:hAnsi="Times New Roman"/>
      <w:b/>
      <w:kern w:val="28"/>
      <w:sz w:val="20"/>
      <w:lang w:val="en-US"/>
    </w:rPr>
  </w:style>
  <w:style w:type="paragraph" w:styleId="Heading8">
    <w:name w:val="heading 8"/>
    <w:basedOn w:val="Normal"/>
    <w:next w:val="Normal"/>
    <w:uiPriority w:val="9"/>
    <w:qFormat/>
    <w:rsid w:val="00DF2E1E"/>
    <w:pPr>
      <w:keepNext/>
      <w:numPr>
        <w:ilvl w:val="7"/>
        <w:numId w:val="20"/>
      </w:numPr>
      <w:spacing w:before="80" w:after="60"/>
      <w:outlineLvl w:val="7"/>
    </w:pPr>
    <w:rPr>
      <w:rFonts w:ascii="Times New Roman" w:hAnsi="Times New Roman"/>
      <w:b/>
      <w:i/>
      <w:kern w:val="28"/>
      <w:sz w:val="20"/>
      <w:lang w:val="en-US"/>
    </w:rPr>
  </w:style>
  <w:style w:type="paragraph" w:styleId="Heading9">
    <w:name w:val="heading 9"/>
    <w:basedOn w:val="Normal"/>
    <w:next w:val="Normal"/>
    <w:uiPriority w:val="99"/>
    <w:qFormat/>
    <w:rsid w:val="00DF2E1E"/>
    <w:pPr>
      <w:keepNext/>
      <w:numPr>
        <w:ilvl w:val="8"/>
        <w:numId w:val="20"/>
      </w:numPr>
      <w:spacing w:before="80" w:after="60"/>
      <w:outlineLvl w:val="8"/>
    </w:pPr>
    <w:rPr>
      <w:rFonts w:ascii="Times New Roman" w:hAnsi="Times New Roman"/>
      <w:b/>
      <w:i/>
      <w:kern w:val="28"/>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ofFiguresLeft0cmFirstline0cm">
    <w:name w:val="Style Table of Figures + Left:  0 cm First line:  0 cm"/>
    <w:basedOn w:val="TableofFigures"/>
    <w:rsid w:val="000A03E4"/>
    <w:pPr>
      <w:ind w:left="0" w:firstLine="0"/>
    </w:pPr>
    <w:rPr>
      <w:rFonts w:ascii="Franklin Gothic Book" w:hAnsi="Franklin Gothic Book"/>
      <w:szCs w:val="20"/>
    </w:rPr>
  </w:style>
  <w:style w:type="numbering" w:styleId="111111">
    <w:name w:val="Outline List 2"/>
    <w:basedOn w:val="NoList"/>
    <w:semiHidden/>
    <w:rsid w:val="00E2034E"/>
    <w:pPr>
      <w:numPr>
        <w:numId w:val="14"/>
      </w:numPr>
    </w:pPr>
  </w:style>
  <w:style w:type="paragraph" w:styleId="Header">
    <w:name w:val="header"/>
    <w:aliases w:val="Header1,HeaderPort"/>
    <w:basedOn w:val="Normal"/>
    <w:link w:val="HeaderChar"/>
    <w:autoRedefine/>
    <w:rsid w:val="00656874"/>
    <w:pPr>
      <w:spacing w:after="0"/>
    </w:pPr>
    <w:rPr>
      <w:noProof/>
      <w:sz w:val="16"/>
      <w:szCs w:val="22"/>
    </w:rPr>
  </w:style>
  <w:style w:type="paragraph" w:styleId="Footer">
    <w:name w:val="footer"/>
    <w:aliases w:val="Footer1,FooterPort"/>
    <w:basedOn w:val="Normal"/>
    <w:link w:val="FooterChar"/>
    <w:autoRedefine/>
    <w:uiPriority w:val="99"/>
    <w:rsid w:val="007C5A4E"/>
    <w:pPr>
      <w:tabs>
        <w:tab w:val="right" w:pos="9639"/>
      </w:tabs>
      <w:spacing w:after="0"/>
    </w:pPr>
    <w:rPr>
      <w:noProof/>
      <w:snapToGrid w:val="0"/>
      <w:sz w:val="16"/>
      <w:lang w:eastAsia="en-US"/>
    </w:rPr>
  </w:style>
  <w:style w:type="paragraph" w:styleId="TableofFigures">
    <w:name w:val="table of figures"/>
    <w:basedOn w:val="Normal"/>
    <w:next w:val="Normal"/>
    <w:autoRedefine/>
    <w:semiHidden/>
    <w:rsid w:val="009E4A64"/>
    <w:pPr>
      <w:tabs>
        <w:tab w:val="right" w:pos="9639"/>
      </w:tabs>
      <w:spacing w:after="0"/>
      <w:ind w:left="1418" w:hanging="1418"/>
    </w:pPr>
    <w:rPr>
      <w:rFonts w:ascii="Times New Roman" w:hAnsi="Times New Roman"/>
      <w:sz w:val="20"/>
      <w:szCs w:val="24"/>
    </w:rPr>
  </w:style>
  <w:style w:type="numbering" w:styleId="1ai">
    <w:name w:val="Outline List 1"/>
    <w:basedOn w:val="NoList"/>
    <w:semiHidden/>
    <w:rsid w:val="00E2034E"/>
    <w:pPr>
      <w:numPr>
        <w:numId w:val="15"/>
      </w:numPr>
    </w:pPr>
  </w:style>
  <w:style w:type="paragraph" w:styleId="Caption">
    <w:name w:val="caption"/>
    <w:aliases w:val="Figure,Table Caption,Caption Char2 Char,Caption Char1 Char Char,Caption Char Char Char Char,Caption Char Char1 Char,Caption Char2 Char1,Caption Char1 Char Char1,Caption Char Char Char Char1,Caption Char Char1 Char1,Caption Char2 Char2,Table1,Tab"/>
    <w:basedOn w:val="Normal"/>
    <w:next w:val="Normal"/>
    <w:link w:val="CaptionChar"/>
    <w:autoRedefine/>
    <w:uiPriority w:val="99"/>
    <w:qFormat/>
    <w:rsid w:val="00C57649"/>
    <w:pPr>
      <w:keepNext/>
      <w:ind w:left="0"/>
      <w:jc w:val="center"/>
    </w:pPr>
    <w:rPr>
      <w:rFonts w:cs="Arial"/>
      <w:b/>
      <w:sz w:val="20"/>
    </w:rPr>
  </w:style>
  <w:style w:type="paragraph" w:customStyle="1" w:styleId="Subject">
    <w:name w:val="Subject"/>
    <w:basedOn w:val="Normal"/>
    <w:semiHidden/>
    <w:rsid w:val="00874E6F"/>
    <w:pPr>
      <w:tabs>
        <w:tab w:val="left" w:pos="1134"/>
        <w:tab w:val="left" w:pos="5387"/>
        <w:tab w:val="left" w:pos="6804"/>
        <w:tab w:val="right" w:pos="9072"/>
      </w:tabs>
    </w:pPr>
    <w:rPr>
      <w:rFonts w:ascii="Helv" w:hAnsi="Helv"/>
      <w:sz w:val="20"/>
    </w:rPr>
  </w:style>
  <w:style w:type="paragraph" w:styleId="TOC1">
    <w:name w:val="toc 1"/>
    <w:basedOn w:val="Normal"/>
    <w:uiPriority w:val="39"/>
    <w:rsid w:val="000E6DDA"/>
    <w:pPr>
      <w:tabs>
        <w:tab w:val="left" w:pos="284"/>
        <w:tab w:val="left" w:pos="709"/>
        <w:tab w:val="right" w:leader="dot" w:pos="9639"/>
      </w:tabs>
      <w:ind w:left="0"/>
    </w:pPr>
    <w:rPr>
      <w:b/>
      <w:caps/>
      <w:noProof/>
    </w:rPr>
  </w:style>
  <w:style w:type="paragraph" w:styleId="TOC2">
    <w:name w:val="toc 2"/>
    <w:basedOn w:val="Normal"/>
    <w:autoRedefine/>
    <w:uiPriority w:val="39"/>
    <w:rsid w:val="000E6DDA"/>
    <w:pPr>
      <w:tabs>
        <w:tab w:val="left" w:pos="709"/>
        <w:tab w:val="right" w:pos="9639"/>
      </w:tabs>
      <w:spacing w:after="60"/>
      <w:ind w:left="755" w:hanging="471"/>
      <w:contextualSpacing/>
    </w:pPr>
    <w:rPr>
      <w:smallCaps/>
      <w:noProof/>
    </w:rPr>
  </w:style>
  <w:style w:type="paragraph" w:styleId="TOC3">
    <w:name w:val="toc 3"/>
    <w:basedOn w:val="Normal"/>
    <w:autoRedefine/>
    <w:uiPriority w:val="39"/>
    <w:rsid w:val="00874E6F"/>
    <w:pPr>
      <w:ind w:left="480"/>
    </w:pPr>
    <w:rPr>
      <w:rFonts w:ascii="Times New Roman" w:hAnsi="Times New Roman"/>
      <w:i/>
      <w:iCs/>
      <w:szCs w:val="24"/>
    </w:rPr>
  </w:style>
  <w:style w:type="numbering" w:styleId="ArticleSection">
    <w:name w:val="Outline List 3"/>
    <w:basedOn w:val="NoList"/>
    <w:semiHidden/>
    <w:rsid w:val="00E2034E"/>
    <w:pPr>
      <w:numPr>
        <w:numId w:val="16"/>
      </w:numPr>
    </w:pPr>
  </w:style>
  <w:style w:type="paragraph" w:customStyle="1" w:styleId="Tabletext10pt">
    <w:name w:val="Table text 10pt"/>
    <w:basedOn w:val="Normal"/>
    <w:rsid w:val="000E6DDA"/>
    <w:pPr>
      <w:ind w:left="0"/>
      <w:jc w:val="center"/>
    </w:pPr>
    <w:rPr>
      <w:sz w:val="20"/>
    </w:rPr>
  </w:style>
  <w:style w:type="character" w:customStyle="1" w:styleId="Exampletexttitle">
    <w:name w:val="Example text title"/>
    <w:rsid w:val="00206BAA"/>
    <w:rPr>
      <w:rFonts w:ascii="Franklin Gothic Book" w:hAnsi="Franklin Gothic Book"/>
      <w:b/>
      <w:bCs/>
      <w:i/>
      <w:iCs/>
      <w:color w:val="0085CF"/>
      <w:sz w:val="28"/>
    </w:rPr>
  </w:style>
  <w:style w:type="paragraph" w:customStyle="1" w:styleId="Heading1nonumber">
    <w:name w:val="Heading 1 no number"/>
    <w:basedOn w:val="Heading1"/>
    <w:rsid w:val="00206BAA"/>
    <w:pPr>
      <w:numPr>
        <w:numId w:val="0"/>
      </w:numPr>
    </w:pPr>
    <w:rPr>
      <w:bCs/>
    </w:rPr>
  </w:style>
  <w:style w:type="paragraph" w:customStyle="1" w:styleId="Heading2nonumber">
    <w:name w:val="Heading 2 no number"/>
    <w:basedOn w:val="Heading2"/>
    <w:rsid w:val="00C35B07"/>
    <w:pPr>
      <w:numPr>
        <w:ilvl w:val="0"/>
        <w:numId w:val="0"/>
      </w:numPr>
    </w:pPr>
    <w:rPr>
      <w:bCs/>
      <w:iCs/>
    </w:rPr>
  </w:style>
  <w:style w:type="paragraph" w:styleId="TableofAuthorities">
    <w:name w:val="table of authorities"/>
    <w:basedOn w:val="Normal"/>
    <w:semiHidden/>
    <w:rsid w:val="00874E6F"/>
    <w:pPr>
      <w:tabs>
        <w:tab w:val="right" w:leader="dot" w:pos="8640"/>
      </w:tabs>
      <w:ind w:left="360" w:hanging="360"/>
    </w:pPr>
    <w:rPr>
      <w:rFonts w:ascii="Times New Roman" w:hAnsi="Times New Roman"/>
      <w:sz w:val="20"/>
      <w:lang w:val="en-US"/>
    </w:rPr>
  </w:style>
  <w:style w:type="paragraph" w:customStyle="1" w:styleId="TableHeading10pt">
    <w:name w:val="Table Heading 10pt"/>
    <w:basedOn w:val="Tabletext10pt"/>
    <w:rsid w:val="00874E6F"/>
    <w:rPr>
      <w:b/>
    </w:rPr>
  </w:style>
  <w:style w:type="paragraph" w:styleId="TOC4">
    <w:name w:val="toc 4"/>
    <w:basedOn w:val="Normal"/>
    <w:next w:val="Normal"/>
    <w:autoRedefine/>
    <w:semiHidden/>
    <w:rsid w:val="00874E6F"/>
    <w:pPr>
      <w:ind w:left="720"/>
    </w:pPr>
    <w:rPr>
      <w:rFonts w:ascii="Times New Roman" w:hAnsi="Times New Roman"/>
      <w:szCs w:val="21"/>
    </w:rPr>
  </w:style>
  <w:style w:type="paragraph" w:styleId="TOC5">
    <w:name w:val="toc 5"/>
    <w:basedOn w:val="Normal"/>
    <w:next w:val="Normal"/>
    <w:autoRedefine/>
    <w:semiHidden/>
    <w:rsid w:val="00874E6F"/>
    <w:pPr>
      <w:ind w:left="960"/>
    </w:pPr>
    <w:rPr>
      <w:rFonts w:ascii="Times New Roman" w:hAnsi="Times New Roman"/>
      <w:szCs w:val="21"/>
    </w:rPr>
  </w:style>
  <w:style w:type="paragraph" w:styleId="TOC6">
    <w:name w:val="toc 6"/>
    <w:basedOn w:val="Normal"/>
    <w:next w:val="Normal"/>
    <w:autoRedefine/>
    <w:semiHidden/>
    <w:rsid w:val="00874E6F"/>
    <w:pPr>
      <w:ind w:left="1200"/>
    </w:pPr>
    <w:rPr>
      <w:rFonts w:ascii="Times New Roman" w:hAnsi="Times New Roman"/>
      <w:szCs w:val="21"/>
    </w:rPr>
  </w:style>
  <w:style w:type="paragraph" w:styleId="TOC7">
    <w:name w:val="toc 7"/>
    <w:basedOn w:val="Normal"/>
    <w:next w:val="Normal"/>
    <w:autoRedefine/>
    <w:semiHidden/>
    <w:rsid w:val="00874E6F"/>
    <w:pPr>
      <w:ind w:left="1440"/>
    </w:pPr>
    <w:rPr>
      <w:rFonts w:ascii="Times New Roman" w:hAnsi="Times New Roman"/>
      <w:szCs w:val="21"/>
    </w:rPr>
  </w:style>
  <w:style w:type="paragraph" w:styleId="TOC8">
    <w:name w:val="toc 8"/>
    <w:basedOn w:val="Normal"/>
    <w:next w:val="Normal"/>
    <w:autoRedefine/>
    <w:semiHidden/>
    <w:rsid w:val="00874E6F"/>
    <w:pPr>
      <w:ind w:left="1680"/>
    </w:pPr>
    <w:rPr>
      <w:rFonts w:ascii="Times New Roman" w:hAnsi="Times New Roman"/>
      <w:szCs w:val="21"/>
    </w:rPr>
  </w:style>
  <w:style w:type="paragraph" w:styleId="TOC9">
    <w:name w:val="toc 9"/>
    <w:basedOn w:val="Normal"/>
    <w:next w:val="Normal"/>
    <w:autoRedefine/>
    <w:semiHidden/>
    <w:rsid w:val="00874E6F"/>
    <w:pPr>
      <w:ind w:left="1920"/>
    </w:pPr>
    <w:rPr>
      <w:rFonts w:ascii="Times New Roman" w:hAnsi="Times New Roman"/>
      <w:szCs w:val="21"/>
    </w:rPr>
  </w:style>
  <w:style w:type="character" w:styleId="Hyperlink">
    <w:name w:val="Hyperlink"/>
    <w:uiPriority w:val="99"/>
    <w:rsid w:val="00656874"/>
    <w:rPr>
      <w:color w:val="0085CF"/>
      <w:u w:val="single"/>
    </w:rPr>
  </w:style>
  <w:style w:type="character" w:styleId="HTMLAcronym">
    <w:name w:val="HTML Acronym"/>
    <w:basedOn w:val="DefaultParagraphFont"/>
    <w:semiHidden/>
    <w:rsid w:val="00E2034E"/>
  </w:style>
  <w:style w:type="paragraph" w:styleId="HTMLAddress">
    <w:name w:val="HTML Address"/>
    <w:basedOn w:val="Normal"/>
    <w:semiHidden/>
    <w:rsid w:val="00E2034E"/>
    <w:rPr>
      <w:i/>
      <w:iCs/>
    </w:rPr>
  </w:style>
  <w:style w:type="paragraph" w:styleId="NormalIndent">
    <w:name w:val="Normal Indent"/>
    <w:basedOn w:val="Normal"/>
    <w:semiHidden/>
    <w:rsid w:val="00874E6F"/>
    <w:pPr>
      <w:suppressAutoHyphens/>
      <w:spacing w:before="240"/>
      <w:ind w:left="709"/>
      <w:jc w:val="both"/>
    </w:pPr>
    <w:rPr>
      <w:spacing w:val="-2"/>
    </w:rPr>
  </w:style>
  <w:style w:type="character" w:styleId="HTMLCite">
    <w:name w:val="HTML Cite"/>
    <w:semiHidden/>
    <w:rsid w:val="00E2034E"/>
    <w:rPr>
      <w:i/>
      <w:iCs/>
    </w:rPr>
  </w:style>
  <w:style w:type="character" w:styleId="HTMLCode">
    <w:name w:val="HTML Code"/>
    <w:semiHidden/>
    <w:rsid w:val="00E2034E"/>
    <w:rPr>
      <w:rFonts w:ascii="Courier New" w:hAnsi="Courier New" w:cs="Courier New"/>
      <w:sz w:val="20"/>
      <w:szCs w:val="20"/>
    </w:rPr>
  </w:style>
  <w:style w:type="character" w:styleId="HTMLDefinition">
    <w:name w:val="HTML Definition"/>
    <w:semiHidden/>
    <w:rsid w:val="00E2034E"/>
    <w:rPr>
      <w:i/>
      <w:iCs/>
    </w:rPr>
  </w:style>
  <w:style w:type="table" w:styleId="TableGrid">
    <w:name w:val="Table Grid"/>
    <w:basedOn w:val="TableNormal"/>
    <w:rsid w:val="007D50EE"/>
    <w:pPr>
      <w:tabs>
        <w:tab w:val="left" w:pos="3402"/>
      </w:tab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Keyboard">
    <w:name w:val="HTML Keyboard"/>
    <w:semiHidden/>
    <w:rsid w:val="00E2034E"/>
    <w:rPr>
      <w:rFonts w:ascii="Courier New" w:hAnsi="Courier New" w:cs="Courier New"/>
      <w:sz w:val="20"/>
      <w:szCs w:val="20"/>
    </w:rPr>
  </w:style>
  <w:style w:type="paragraph" w:styleId="HTMLPreformatted">
    <w:name w:val="HTML Preformatted"/>
    <w:basedOn w:val="Normal"/>
    <w:semiHidden/>
    <w:rsid w:val="00E2034E"/>
    <w:rPr>
      <w:rFonts w:ascii="Courier New" w:hAnsi="Courier New" w:cs="Courier New"/>
      <w:sz w:val="20"/>
    </w:rPr>
  </w:style>
  <w:style w:type="character" w:styleId="HTMLSample">
    <w:name w:val="HTML Sample"/>
    <w:semiHidden/>
    <w:rsid w:val="00E2034E"/>
    <w:rPr>
      <w:rFonts w:ascii="Courier New" w:hAnsi="Courier New" w:cs="Courier New"/>
    </w:rPr>
  </w:style>
  <w:style w:type="paragraph" w:customStyle="1" w:styleId="Subheading">
    <w:name w:val="Subheading"/>
    <w:basedOn w:val="Normal"/>
    <w:rsid w:val="008E623D"/>
    <w:pPr>
      <w:numPr>
        <w:numId w:val="3"/>
      </w:numPr>
      <w:jc w:val="both"/>
    </w:pPr>
    <w:rPr>
      <w:rFonts w:cs="Arial"/>
      <w:b/>
      <w:color w:val="0085CF"/>
      <w:szCs w:val="22"/>
    </w:rPr>
  </w:style>
  <w:style w:type="character" w:styleId="HTMLTypewriter">
    <w:name w:val="HTML Typewriter"/>
    <w:semiHidden/>
    <w:rsid w:val="00E2034E"/>
    <w:rPr>
      <w:rFonts w:ascii="Courier New" w:hAnsi="Courier New" w:cs="Courier New"/>
      <w:sz w:val="20"/>
      <w:szCs w:val="20"/>
    </w:rPr>
  </w:style>
  <w:style w:type="character" w:styleId="HTMLVariable">
    <w:name w:val="HTML Variable"/>
    <w:semiHidden/>
    <w:rsid w:val="00E2034E"/>
    <w:rPr>
      <w:i/>
      <w:iCs/>
    </w:rPr>
  </w:style>
  <w:style w:type="character" w:styleId="LineNumber">
    <w:name w:val="line number"/>
    <w:basedOn w:val="DefaultParagraphFont"/>
    <w:semiHidden/>
    <w:rsid w:val="00E2034E"/>
  </w:style>
  <w:style w:type="paragraph" w:styleId="List20">
    <w:name w:val="List 2"/>
    <w:basedOn w:val="Normal"/>
    <w:semiHidden/>
    <w:rsid w:val="00E2034E"/>
    <w:pPr>
      <w:ind w:left="566" w:hanging="283"/>
    </w:pPr>
  </w:style>
  <w:style w:type="paragraph" w:styleId="List3">
    <w:name w:val="List 3"/>
    <w:basedOn w:val="Normal"/>
    <w:semiHidden/>
    <w:rsid w:val="00E2034E"/>
    <w:pPr>
      <w:ind w:left="849" w:hanging="283"/>
    </w:pPr>
  </w:style>
  <w:style w:type="paragraph" w:styleId="ListNumber">
    <w:name w:val="List Number"/>
    <w:basedOn w:val="Normal"/>
    <w:uiPriority w:val="99"/>
    <w:rsid w:val="00460F2C"/>
    <w:pPr>
      <w:numPr>
        <w:numId w:val="18"/>
      </w:numPr>
    </w:pPr>
  </w:style>
  <w:style w:type="paragraph" w:styleId="List4">
    <w:name w:val="List 4"/>
    <w:basedOn w:val="Normal"/>
    <w:semiHidden/>
    <w:rsid w:val="00E2034E"/>
    <w:pPr>
      <w:ind w:left="1132" w:hanging="283"/>
    </w:pPr>
  </w:style>
  <w:style w:type="paragraph" w:styleId="List5">
    <w:name w:val="List 5"/>
    <w:basedOn w:val="Normal"/>
    <w:semiHidden/>
    <w:rsid w:val="00E2034E"/>
    <w:pPr>
      <w:ind w:left="1415" w:hanging="283"/>
    </w:pPr>
  </w:style>
  <w:style w:type="paragraph" w:styleId="ListBullet">
    <w:name w:val="List Bullet"/>
    <w:basedOn w:val="Normal"/>
    <w:link w:val="ListBulletChar"/>
    <w:rsid w:val="00B225F9"/>
    <w:pPr>
      <w:numPr>
        <w:numId w:val="4"/>
      </w:numPr>
      <w:spacing w:before="60" w:after="60"/>
    </w:pPr>
    <w:rPr>
      <w:rFonts w:cs="Arial"/>
      <w:iCs/>
      <w:szCs w:val="23"/>
    </w:rPr>
  </w:style>
  <w:style w:type="character" w:customStyle="1" w:styleId="ListBulletChar">
    <w:name w:val="List Bullet Char"/>
    <w:link w:val="ListBullet"/>
    <w:rsid w:val="00B225F9"/>
    <w:rPr>
      <w:rFonts w:ascii="Franklin Gothic Book" w:hAnsi="Franklin Gothic Book" w:cs="Arial"/>
      <w:iCs/>
      <w:sz w:val="22"/>
      <w:szCs w:val="23"/>
    </w:rPr>
  </w:style>
  <w:style w:type="paragraph" w:styleId="ListBullet3">
    <w:name w:val="List Bullet 3"/>
    <w:basedOn w:val="Normal"/>
    <w:rsid w:val="00E2034E"/>
    <w:pPr>
      <w:numPr>
        <w:numId w:val="11"/>
      </w:numPr>
    </w:pPr>
  </w:style>
  <w:style w:type="paragraph" w:styleId="ListBullet4">
    <w:name w:val="List Bullet 4"/>
    <w:basedOn w:val="Normal"/>
    <w:semiHidden/>
    <w:rsid w:val="00E2034E"/>
    <w:pPr>
      <w:numPr>
        <w:numId w:val="10"/>
      </w:numPr>
    </w:pPr>
  </w:style>
  <w:style w:type="paragraph" w:styleId="ListBullet5">
    <w:name w:val="List Bullet 5"/>
    <w:basedOn w:val="Normal"/>
    <w:semiHidden/>
    <w:rsid w:val="00E2034E"/>
    <w:pPr>
      <w:numPr>
        <w:numId w:val="9"/>
      </w:numPr>
    </w:pPr>
  </w:style>
  <w:style w:type="paragraph" w:customStyle="1" w:styleId="Title1">
    <w:name w:val="Title1"/>
    <w:basedOn w:val="Normal"/>
    <w:rsid w:val="000A03E4"/>
    <w:pPr>
      <w:ind w:left="0"/>
      <w:jc w:val="both"/>
    </w:pPr>
    <w:rPr>
      <w:b/>
      <w:smallCaps/>
    </w:rPr>
  </w:style>
  <w:style w:type="paragraph" w:customStyle="1" w:styleId="Title2">
    <w:name w:val="Title2"/>
    <w:basedOn w:val="Title1"/>
    <w:rsid w:val="000A03E4"/>
    <w:rPr>
      <w:smallCaps w:val="0"/>
      <w:color w:val="3399CC"/>
      <w:sz w:val="72"/>
      <w:szCs w:val="72"/>
    </w:rPr>
  </w:style>
  <w:style w:type="paragraph" w:customStyle="1" w:styleId="Title3">
    <w:name w:val="Title3"/>
    <w:basedOn w:val="Normal"/>
    <w:rsid w:val="00982E7D"/>
    <w:pPr>
      <w:spacing w:before="40" w:after="20"/>
      <w:ind w:left="74"/>
    </w:pPr>
    <w:rPr>
      <w:b/>
      <w:sz w:val="28"/>
      <w:szCs w:val="28"/>
    </w:rPr>
  </w:style>
  <w:style w:type="paragraph" w:customStyle="1" w:styleId="Title4">
    <w:name w:val="Title4"/>
    <w:basedOn w:val="Normal"/>
    <w:rsid w:val="000A03E4"/>
    <w:pPr>
      <w:spacing w:after="0"/>
      <w:ind w:left="0"/>
    </w:pPr>
    <w:rPr>
      <w:b/>
      <w:sz w:val="20"/>
    </w:rPr>
  </w:style>
  <w:style w:type="paragraph" w:customStyle="1" w:styleId="TOCTitle">
    <w:name w:val="TOC Title"/>
    <w:basedOn w:val="Normal"/>
    <w:rsid w:val="00573B32"/>
    <w:pPr>
      <w:jc w:val="center"/>
    </w:pPr>
    <w:rPr>
      <w:b/>
    </w:rPr>
  </w:style>
  <w:style w:type="paragraph" w:customStyle="1" w:styleId="Tabletext">
    <w:name w:val="Table text"/>
    <w:basedOn w:val="Normal"/>
    <w:rsid w:val="000E6DDA"/>
    <w:pPr>
      <w:spacing w:before="60" w:after="60"/>
      <w:ind w:left="0"/>
    </w:pPr>
    <w:rPr>
      <w:szCs w:val="22"/>
    </w:rPr>
  </w:style>
  <w:style w:type="character" w:customStyle="1" w:styleId="Exampletext">
    <w:name w:val="Example text"/>
    <w:qFormat/>
    <w:rsid w:val="00206BAA"/>
    <w:rPr>
      <w:rFonts w:ascii="Franklin Gothic Book" w:hAnsi="Franklin Gothic Book"/>
      <w:b/>
      <w:i/>
      <w:color w:val="0085CF"/>
    </w:rPr>
  </w:style>
  <w:style w:type="paragraph" w:styleId="ListBullet2">
    <w:name w:val="List Bullet 2"/>
    <w:basedOn w:val="Normal"/>
    <w:uiPriority w:val="99"/>
    <w:rsid w:val="00DF2E1E"/>
    <w:pPr>
      <w:numPr>
        <w:numId w:val="12"/>
      </w:numPr>
    </w:pPr>
  </w:style>
  <w:style w:type="character" w:customStyle="1" w:styleId="Notetext">
    <w:name w:val="Note text"/>
    <w:qFormat/>
    <w:rsid w:val="00206BAA"/>
    <w:rPr>
      <w:rFonts w:ascii="Franklin Gothic Book" w:hAnsi="Franklin Gothic Book"/>
      <w:i/>
      <w:color w:val="0085CF"/>
    </w:rPr>
  </w:style>
  <w:style w:type="numbering" w:customStyle="1" w:styleId="Tablebullet0">
    <w:name w:val="Table bullet"/>
    <w:basedOn w:val="NoList"/>
    <w:rsid w:val="000E7EC7"/>
    <w:pPr>
      <w:numPr>
        <w:numId w:val="13"/>
      </w:numPr>
    </w:pPr>
  </w:style>
  <w:style w:type="paragraph" w:customStyle="1" w:styleId="Tableheading">
    <w:name w:val="Table heading"/>
    <w:basedOn w:val="TableHeading10pt"/>
    <w:rsid w:val="00D943F3"/>
    <w:rPr>
      <w:sz w:val="22"/>
      <w:lang w:val="en-US"/>
    </w:rPr>
  </w:style>
  <w:style w:type="paragraph" w:styleId="ListContinue">
    <w:name w:val="List Continue"/>
    <w:basedOn w:val="Normal"/>
    <w:semiHidden/>
    <w:rsid w:val="00E2034E"/>
    <w:pPr>
      <w:ind w:left="283"/>
    </w:pPr>
  </w:style>
  <w:style w:type="paragraph" w:styleId="ListContinue2">
    <w:name w:val="List Continue 2"/>
    <w:basedOn w:val="Normal"/>
    <w:semiHidden/>
    <w:rsid w:val="00E2034E"/>
    <w:pPr>
      <w:ind w:left="566"/>
    </w:pPr>
  </w:style>
  <w:style w:type="paragraph" w:styleId="ListContinue3">
    <w:name w:val="List Continue 3"/>
    <w:basedOn w:val="Normal"/>
    <w:semiHidden/>
    <w:rsid w:val="00E2034E"/>
    <w:pPr>
      <w:ind w:left="849"/>
    </w:pPr>
  </w:style>
  <w:style w:type="paragraph" w:styleId="ListContinue4">
    <w:name w:val="List Continue 4"/>
    <w:basedOn w:val="Normal"/>
    <w:semiHidden/>
    <w:rsid w:val="00E2034E"/>
    <w:pPr>
      <w:ind w:left="1132"/>
    </w:pPr>
  </w:style>
  <w:style w:type="paragraph" w:styleId="ListContinue5">
    <w:name w:val="List Continue 5"/>
    <w:basedOn w:val="Normal"/>
    <w:semiHidden/>
    <w:rsid w:val="00E2034E"/>
    <w:pPr>
      <w:ind w:left="1415"/>
    </w:pPr>
  </w:style>
  <w:style w:type="paragraph" w:styleId="ListNumber2">
    <w:name w:val="List Number 2"/>
    <w:basedOn w:val="Normal"/>
    <w:semiHidden/>
    <w:rsid w:val="00E2034E"/>
    <w:pPr>
      <w:numPr>
        <w:numId w:val="7"/>
      </w:numPr>
    </w:pPr>
  </w:style>
  <w:style w:type="paragraph" w:styleId="ListNumber3">
    <w:name w:val="List Number 3"/>
    <w:basedOn w:val="Normal"/>
    <w:semiHidden/>
    <w:rsid w:val="00E2034E"/>
    <w:pPr>
      <w:numPr>
        <w:numId w:val="8"/>
      </w:numPr>
    </w:pPr>
  </w:style>
  <w:style w:type="paragraph" w:styleId="ListNumber4">
    <w:name w:val="List Number 4"/>
    <w:basedOn w:val="Normal"/>
    <w:semiHidden/>
    <w:rsid w:val="00E2034E"/>
    <w:pPr>
      <w:numPr>
        <w:numId w:val="5"/>
      </w:numPr>
    </w:pPr>
  </w:style>
  <w:style w:type="paragraph" w:styleId="ListNumber5">
    <w:name w:val="List Number 5"/>
    <w:basedOn w:val="Normal"/>
    <w:semiHidden/>
    <w:rsid w:val="00E2034E"/>
    <w:pPr>
      <w:numPr>
        <w:numId w:val="6"/>
      </w:numPr>
    </w:pPr>
  </w:style>
  <w:style w:type="paragraph" w:styleId="MessageHeader">
    <w:name w:val="Message Header"/>
    <w:basedOn w:val="Normal"/>
    <w:semiHidden/>
    <w:rsid w:val="00E2034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E2034E"/>
    <w:rPr>
      <w:rFonts w:ascii="Times New Roman" w:hAnsi="Times New Roman"/>
      <w:sz w:val="24"/>
      <w:szCs w:val="24"/>
    </w:rPr>
  </w:style>
  <w:style w:type="paragraph" w:styleId="NoteHeading">
    <w:name w:val="Note Heading"/>
    <w:basedOn w:val="Normal"/>
    <w:next w:val="Normal"/>
    <w:semiHidden/>
    <w:rsid w:val="00E2034E"/>
  </w:style>
  <w:style w:type="character" w:styleId="PageNumber">
    <w:name w:val="page number"/>
    <w:basedOn w:val="DefaultParagraphFont"/>
    <w:rsid w:val="00E2034E"/>
  </w:style>
  <w:style w:type="paragraph" w:styleId="PlainText">
    <w:name w:val="Plain Text"/>
    <w:basedOn w:val="Normal"/>
    <w:semiHidden/>
    <w:rsid w:val="00E2034E"/>
    <w:rPr>
      <w:rFonts w:ascii="Courier New" w:hAnsi="Courier New" w:cs="Courier New"/>
      <w:sz w:val="20"/>
    </w:rPr>
  </w:style>
  <w:style w:type="paragraph" w:styleId="Salutation">
    <w:name w:val="Salutation"/>
    <w:basedOn w:val="Normal"/>
    <w:next w:val="Normal"/>
    <w:semiHidden/>
    <w:rsid w:val="00E2034E"/>
  </w:style>
  <w:style w:type="paragraph" w:styleId="Signature">
    <w:name w:val="Signature"/>
    <w:basedOn w:val="Normal"/>
    <w:semiHidden/>
    <w:rsid w:val="00E2034E"/>
    <w:pPr>
      <w:ind w:left="4252"/>
    </w:pPr>
  </w:style>
  <w:style w:type="character" w:styleId="Strong">
    <w:name w:val="Strong"/>
    <w:qFormat/>
    <w:rsid w:val="00E2034E"/>
    <w:rPr>
      <w:b/>
      <w:bCs/>
    </w:rPr>
  </w:style>
  <w:style w:type="paragraph" w:styleId="Subtitle">
    <w:name w:val="Subtitle"/>
    <w:basedOn w:val="Normal"/>
    <w:rsid w:val="00E2034E"/>
    <w:pPr>
      <w:spacing w:after="60"/>
      <w:jc w:val="center"/>
      <w:outlineLvl w:val="1"/>
    </w:pPr>
    <w:rPr>
      <w:rFonts w:cs="Arial"/>
      <w:sz w:val="24"/>
      <w:szCs w:val="24"/>
    </w:rPr>
  </w:style>
  <w:style w:type="table" w:styleId="Table3Deffects1">
    <w:name w:val="Table 3D effects 1"/>
    <w:basedOn w:val="TableNormal"/>
    <w:semiHidden/>
    <w:rsid w:val="00E2034E"/>
    <w:pPr>
      <w:tabs>
        <w:tab w:val="left" w:pos="3402"/>
      </w:tabs>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2034E"/>
    <w:pPr>
      <w:tabs>
        <w:tab w:val="left" w:pos="3402"/>
      </w:tabs>
      <w:spacing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2034E"/>
    <w:pPr>
      <w:tabs>
        <w:tab w:val="left" w:pos="3402"/>
      </w:tabs>
      <w:spacing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2034E"/>
    <w:pPr>
      <w:tabs>
        <w:tab w:val="left" w:pos="3402"/>
      </w:tabs>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2034E"/>
    <w:pPr>
      <w:tabs>
        <w:tab w:val="left" w:pos="3402"/>
      </w:tabs>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2034E"/>
    <w:pPr>
      <w:tabs>
        <w:tab w:val="left" w:pos="3402"/>
      </w:tabs>
      <w:spacing w:after="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2034E"/>
    <w:pPr>
      <w:tabs>
        <w:tab w:val="left" w:pos="3402"/>
      </w:tabs>
      <w:spacing w:after="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2034E"/>
    <w:pPr>
      <w:tabs>
        <w:tab w:val="left" w:pos="3402"/>
      </w:tabs>
      <w:spacing w:after="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2034E"/>
    <w:pPr>
      <w:tabs>
        <w:tab w:val="left" w:pos="3402"/>
      </w:tabs>
      <w:spacing w:after="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2034E"/>
    <w:pPr>
      <w:tabs>
        <w:tab w:val="left" w:pos="3402"/>
      </w:tabs>
      <w:spacing w:after="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2034E"/>
    <w:pPr>
      <w:tabs>
        <w:tab w:val="left" w:pos="3402"/>
      </w:tabs>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2034E"/>
    <w:pPr>
      <w:tabs>
        <w:tab w:val="left" w:pos="3402"/>
      </w:tabs>
      <w:spacing w:after="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2034E"/>
    <w:pPr>
      <w:tabs>
        <w:tab w:val="left" w:pos="3402"/>
      </w:tabs>
      <w:spacing w:after="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2034E"/>
    <w:pPr>
      <w:tabs>
        <w:tab w:val="left" w:pos="3402"/>
      </w:tabs>
      <w:spacing w:after="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2034E"/>
    <w:pPr>
      <w:tabs>
        <w:tab w:val="left" w:pos="3402"/>
      </w:tabs>
      <w:spacing w:after="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2034E"/>
    <w:pPr>
      <w:tabs>
        <w:tab w:val="left" w:pos="3402"/>
      </w:tabs>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2034E"/>
    <w:pPr>
      <w:tabs>
        <w:tab w:val="left" w:pos="3402"/>
      </w:tabs>
      <w:spacing w:after="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2034E"/>
    <w:pPr>
      <w:tabs>
        <w:tab w:val="left" w:pos="3402"/>
      </w:tabs>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2034E"/>
    <w:pPr>
      <w:tabs>
        <w:tab w:val="left" w:pos="3402"/>
      </w:tabs>
      <w:spacing w:after="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2034E"/>
    <w:pPr>
      <w:tabs>
        <w:tab w:val="left" w:pos="3402"/>
      </w:tabs>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2034E"/>
    <w:pPr>
      <w:tabs>
        <w:tab w:val="left" w:pos="3402"/>
      </w:tabs>
      <w:spacing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2034E"/>
    <w:pPr>
      <w:tabs>
        <w:tab w:val="left" w:pos="3402"/>
      </w:tabs>
      <w:spacing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2034E"/>
    <w:pPr>
      <w:tabs>
        <w:tab w:val="left" w:pos="3402"/>
      </w:tabs>
      <w:spacing w:after="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2034E"/>
    <w:pPr>
      <w:tabs>
        <w:tab w:val="left" w:pos="3402"/>
      </w:tabs>
      <w:spacing w:after="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2034E"/>
    <w:pPr>
      <w:tabs>
        <w:tab w:val="left" w:pos="3402"/>
      </w:tabs>
      <w:spacing w:after="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2034E"/>
    <w:pPr>
      <w:tabs>
        <w:tab w:val="left" w:pos="3402"/>
      </w:tabs>
      <w:spacing w:after="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2034E"/>
    <w:pPr>
      <w:tabs>
        <w:tab w:val="left" w:pos="3402"/>
      </w:tabs>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E2034E"/>
    <w:pPr>
      <w:tabs>
        <w:tab w:val="left" w:pos="3402"/>
      </w:tabs>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2034E"/>
    <w:pPr>
      <w:tabs>
        <w:tab w:val="left" w:pos="3402"/>
      </w:tabs>
      <w:spacing w:after="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2034E"/>
    <w:pPr>
      <w:tabs>
        <w:tab w:val="left" w:pos="3402"/>
      </w:tabs>
      <w:spacing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2034E"/>
    <w:pPr>
      <w:tabs>
        <w:tab w:val="left" w:pos="3402"/>
      </w:tabs>
      <w:spacing w:after="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2034E"/>
    <w:pPr>
      <w:tabs>
        <w:tab w:val="left" w:pos="3402"/>
      </w:tabs>
      <w:spacing w:after="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2034E"/>
    <w:pPr>
      <w:tabs>
        <w:tab w:val="left" w:pos="3402"/>
      </w:tabs>
      <w:spacing w:after="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2034E"/>
    <w:pPr>
      <w:tabs>
        <w:tab w:val="left" w:pos="3402"/>
      </w:tabs>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2034E"/>
    <w:pPr>
      <w:tabs>
        <w:tab w:val="left" w:pos="3402"/>
      </w:tabs>
      <w:spacing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2034E"/>
    <w:pPr>
      <w:tabs>
        <w:tab w:val="left" w:pos="3402"/>
      </w:tabs>
      <w:spacing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2034E"/>
    <w:pPr>
      <w:tabs>
        <w:tab w:val="left" w:pos="3402"/>
      </w:tabs>
      <w:spacing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2034E"/>
    <w:pPr>
      <w:spacing w:before="240" w:after="60"/>
      <w:jc w:val="center"/>
      <w:outlineLvl w:val="0"/>
    </w:pPr>
    <w:rPr>
      <w:rFonts w:cs="Arial"/>
      <w:b/>
      <w:bCs/>
      <w:kern w:val="28"/>
      <w:sz w:val="32"/>
      <w:szCs w:val="32"/>
    </w:rPr>
  </w:style>
  <w:style w:type="table" w:styleId="TableList6">
    <w:name w:val="Table List 6"/>
    <w:basedOn w:val="TableNormal"/>
    <w:semiHidden/>
    <w:rsid w:val="000B6458"/>
    <w:pPr>
      <w:tabs>
        <w:tab w:val="left" w:pos="3402"/>
      </w:tabs>
      <w:spacing w:after="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6458"/>
    <w:pPr>
      <w:tabs>
        <w:tab w:val="left" w:pos="3402"/>
      </w:tabs>
      <w:spacing w:after="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6458"/>
    <w:pPr>
      <w:tabs>
        <w:tab w:val="left" w:pos="3402"/>
      </w:tabs>
      <w:spacing w:after="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FollowedHyperlink">
    <w:name w:val="FollowedHyperlink"/>
    <w:rsid w:val="00090607"/>
    <w:rPr>
      <w:color w:val="606420"/>
      <w:u w:val="single"/>
    </w:rPr>
  </w:style>
  <w:style w:type="paragraph" w:customStyle="1" w:styleId="Paragraph">
    <w:name w:val="Paragraph"/>
    <w:basedOn w:val="Normal"/>
    <w:link w:val="ParagraphChar"/>
    <w:rsid w:val="003B7779"/>
    <w:pPr>
      <w:ind w:left="709"/>
    </w:pPr>
  </w:style>
  <w:style w:type="character" w:customStyle="1" w:styleId="ParagraphChar">
    <w:name w:val="Paragraph Char"/>
    <w:link w:val="Paragraph"/>
    <w:rsid w:val="003B7779"/>
    <w:rPr>
      <w:rFonts w:ascii="Arial" w:hAnsi="Arial"/>
      <w:sz w:val="22"/>
      <w:lang w:val="en-AU" w:eastAsia="en-AU" w:bidi="ar-SA"/>
    </w:rPr>
  </w:style>
  <w:style w:type="paragraph" w:customStyle="1" w:styleId="Style1">
    <w:name w:val="Style1"/>
    <w:basedOn w:val="ListBullet"/>
    <w:semiHidden/>
    <w:rsid w:val="008667B3"/>
    <w:pPr>
      <w:numPr>
        <w:numId w:val="17"/>
      </w:numPr>
      <w:spacing w:before="0" w:after="0"/>
    </w:pPr>
    <w:rPr>
      <w:rFonts w:cs="Times New Roman"/>
      <w:b/>
      <w:bCs/>
      <w:iCs w:val="0"/>
      <w:sz w:val="24"/>
      <w:szCs w:val="24"/>
      <w:lang w:val="en-US" w:eastAsia="en-US"/>
    </w:rPr>
  </w:style>
  <w:style w:type="paragraph" w:customStyle="1" w:styleId="Tabletitlewhite">
    <w:name w:val="Table title white"/>
    <w:basedOn w:val="Normal"/>
    <w:rsid w:val="008667B3"/>
    <w:pPr>
      <w:spacing w:before="60" w:after="60"/>
      <w:jc w:val="center"/>
    </w:pPr>
    <w:rPr>
      <w:b/>
      <w:bCs/>
      <w:color w:val="FFFFFF"/>
      <w:lang w:val="en-US" w:eastAsia="en-US"/>
    </w:rPr>
  </w:style>
  <w:style w:type="paragraph" w:styleId="BalloonText">
    <w:name w:val="Balloon Text"/>
    <w:basedOn w:val="Normal"/>
    <w:link w:val="BalloonTextChar"/>
    <w:rsid w:val="0080755D"/>
    <w:pPr>
      <w:spacing w:before="0" w:after="0"/>
    </w:pPr>
    <w:rPr>
      <w:rFonts w:ascii="Tahoma" w:hAnsi="Tahoma" w:cs="Tahoma"/>
      <w:sz w:val="16"/>
      <w:szCs w:val="16"/>
    </w:rPr>
  </w:style>
  <w:style w:type="character" w:customStyle="1" w:styleId="BalloonTextChar">
    <w:name w:val="Balloon Text Char"/>
    <w:link w:val="BalloonText"/>
    <w:rsid w:val="0080755D"/>
    <w:rPr>
      <w:rFonts w:ascii="Tahoma" w:hAnsi="Tahoma" w:cs="Tahoma"/>
      <w:sz w:val="16"/>
      <w:szCs w:val="16"/>
    </w:rPr>
  </w:style>
  <w:style w:type="character" w:customStyle="1" w:styleId="FooterChar">
    <w:name w:val="Footer Char"/>
    <w:aliases w:val="Footer1 Char,FooterPort Char"/>
    <w:link w:val="Footer"/>
    <w:uiPriority w:val="99"/>
    <w:rsid w:val="00E011E6"/>
    <w:rPr>
      <w:rFonts w:ascii="Franklin Gothic Book" w:hAnsi="Franklin Gothic Book"/>
      <w:noProof/>
      <w:snapToGrid w:val="0"/>
      <w:sz w:val="16"/>
      <w:lang w:eastAsia="en-US"/>
    </w:rPr>
  </w:style>
  <w:style w:type="paragraph" w:styleId="CommentText">
    <w:name w:val="annotation text"/>
    <w:basedOn w:val="Normal"/>
    <w:link w:val="CommentTextChar"/>
    <w:rsid w:val="007004EA"/>
    <w:rPr>
      <w:sz w:val="20"/>
    </w:rPr>
  </w:style>
  <w:style w:type="character" w:customStyle="1" w:styleId="CommentTextChar">
    <w:name w:val="Comment Text Char"/>
    <w:basedOn w:val="DefaultParagraphFont"/>
    <w:link w:val="CommentText"/>
    <w:rsid w:val="007004EA"/>
    <w:rPr>
      <w:rFonts w:ascii="Franklin Gothic Book" w:hAnsi="Franklin Gothic Book"/>
    </w:rPr>
  </w:style>
  <w:style w:type="character" w:styleId="CommentReference">
    <w:name w:val="annotation reference"/>
    <w:basedOn w:val="DefaultParagraphFont"/>
    <w:uiPriority w:val="99"/>
    <w:rsid w:val="007004EA"/>
    <w:rPr>
      <w:rFonts w:cs="Times New Roman"/>
      <w:sz w:val="16"/>
      <w:szCs w:val="16"/>
    </w:rPr>
  </w:style>
  <w:style w:type="character" w:styleId="Emphasis">
    <w:name w:val="Emphasis"/>
    <w:basedOn w:val="DefaultParagraphFont"/>
    <w:uiPriority w:val="99"/>
    <w:qFormat/>
    <w:rsid w:val="00A65363"/>
    <w:rPr>
      <w:rFonts w:cs="Times New Roman"/>
      <w:i/>
      <w:iCs/>
    </w:rPr>
  </w:style>
  <w:style w:type="paragraph" w:styleId="FootnoteText">
    <w:name w:val="footnote text"/>
    <w:basedOn w:val="Normal"/>
    <w:link w:val="FootnoteTextChar"/>
    <w:rsid w:val="00A65363"/>
    <w:rPr>
      <w:sz w:val="20"/>
    </w:rPr>
  </w:style>
  <w:style w:type="character" w:customStyle="1" w:styleId="FootnoteTextChar">
    <w:name w:val="Footnote Text Char"/>
    <w:basedOn w:val="DefaultParagraphFont"/>
    <w:link w:val="FootnoteText"/>
    <w:rsid w:val="00A65363"/>
    <w:rPr>
      <w:rFonts w:ascii="Franklin Gothic Book" w:hAnsi="Franklin Gothic Book"/>
    </w:rPr>
  </w:style>
  <w:style w:type="character" w:styleId="FootnoteReference">
    <w:name w:val="footnote reference"/>
    <w:basedOn w:val="DefaultParagraphFont"/>
    <w:uiPriority w:val="99"/>
    <w:rsid w:val="00A65363"/>
    <w:rPr>
      <w:rFonts w:cs="Times New Roman"/>
      <w:vertAlign w:val="superscript"/>
    </w:rPr>
  </w:style>
  <w:style w:type="paragraph" w:customStyle="1" w:styleId="Bullet">
    <w:name w:val="Bullet"/>
    <w:basedOn w:val="Normal"/>
    <w:rsid w:val="004D7023"/>
    <w:pPr>
      <w:numPr>
        <w:numId w:val="19"/>
      </w:numPr>
      <w:spacing w:before="0" w:after="0" w:line="264" w:lineRule="auto"/>
    </w:pPr>
    <w:rPr>
      <w:rFonts w:ascii="Arial" w:hAnsi="Arial"/>
      <w:sz w:val="18"/>
      <w:szCs w:val="24"/>
    </w:rPr>
  </w:style>
  <w:style w:type="paragraph" w:styleId="ListParagraph">
    <w:name w:val="List Paragraph"/>
    <w:basedOn w:val="Normal"/>
    <w:uiPriority w:val="34"/>
    <w:qFormat/>
    <w:rsid w:val="00830862"/>
    <w:pPr>
      <w:ind w:left="720"/>
      <w:contextualSpacing/>
    </w:pPr>
  </w:style>
  <w:style w:type="character" w:customStyle="1" w:styleId="HeaderChar">
    <w:name w:val="Header Char"/>
    <w:aliases w:val="Header1 Char,HeaderPort Char"/>
    <w:basedOn w:val="DefaultParagraphFont"/>
    <w:link w:val="Header"/>
    <w:uiPriority w:val="99"/>
    <w:rsid w:val="00026925"/>
    <w:rPr>
      <w:rFonts w:ascii="Franklin Gothic Book" w:hAnsi="Franklin Gothic Book"/>
      <w:noProof/>
      <w:sz w:val="16"/>
      <w:szCs w:val="22"/>
    </w:rPr>
  </w:style>
  <w:style w:type="character" w:customStyle="1" w:styleId="Heading2Char">
    <w:name w:val="Heading 2 Char"/>
    <w:aliases w:val="Heading 21 Char,body Char,h2 Char,H2 Char,Section Char,h2.H2 Char,1.1 Char,UNDERRUBRIK 1-2 Char,H-2 Char,Sub-heading Char,Reset numbering Char,test Char,Attribute Heading 2 Char,Heading 2 Char2 Char,Heading 2 Char1 Char Char,h Char"/>
    <w:basedOn w:val="DefaultParagraphFont"/>
    <w:link w:val="Heading2"/>
    <w:uiPriority w:val="9"/>
    <w:rsid w:val="003E1189"/>
    <w:rPr>
      <w:rFonts w:ascii="Franklin Gothic Book" w:hAnsi="Franklin Gothic Book"/>
      <w:b/>
      <w:i/>
      <w:color w:val="000000"/>
      <w:kern w:val="28"/>
      <w:sz w:val="22"/>
    </w:rPr>
  </w:style>
  <w:style w:type="character" w:customStyle="1" w:styleId="CaptionChar">
    <w:name w:val="Caption Char"/>
    <w:aliases w:val="Figure Char,Table Caption Char,Caption Char2 Char Char,Caption Char1 Char Char Char,Caption Char Char Char Char Char,Caption Char Char1 Char Char,Caption Char2 Char1 Char,Caption Char1 Char Char1 Char,Caption Char Char Char Char1 Char"/>
    <w:basedOn w:val="DefaultParagraphFont"/>
    <w:link w:val="Caption"/>
    <w:uiPriority w:val="99"/>
    <w:rsid w:val="00C57649"/>
    <w:rPr>
      <w:rFonts w:ascii="Franklin Gothic Book" w:hAnsi="Franklin Gothic Book" w:cs="Arial"/>
      <w:b/>
    </w:rPr>
  </w:style>
  <w:style w:type="paragraph" w:customStyle="1" w:styleId="StyleParagraph10ptJustified">
    <w:name w:val="Style Paragraph + 10 pt Justified"/>
    <w:basedOn w:val="Paragraph"/>
    <w:link w:val="StyleParagraph10ptJustifiedChar"/>
    <w:rsid w:val="005D3403"/>
    <w:pPr>
      <w:autoSpaceDE w:val="0"/>
      <w:autoSpaceDN w:val="0"/>
      <w:adjustRightInd w:val="0"/>
      <w:ind w:left="0"/>
      <w:jc w:val="both"/>
    </w:pPr>
    <w:rPr>
      <w:rFonts w:ascii="Arial" w:eastAsia="MS Mincho" w:hAnsi="Arial"/>
      <w:sz w:val="20"/>
      <w:lang w:eastAsia="ja-JP"/>
    </w:rPr>
  </w:style>
  <w:style w:type="character" w:customStyle="1" w:styleId="StyleParagraph10ptJustifiedChar">
    <w:name w:val="Style Paragraph + 10 pt Justified Char"/>
    <w:basedOn w:val="DefaultParagraphFont"/>
    <w:link w:val="StyleParagraph10ptJustified"/>
    <w:rsid w:val="005D3403"/>
    <w:rPr>
      <w:rFonts w:ascii="Arial" w:eastAsia="MS Mincho" w:hAnsi="Arial"/>
      <w:lang w:eastAsia="ja-JP"/>
    </w:rPr>
  </w:style>
  <w:style w:type="paragraph" w:customStyle="1" w:styleId="StyleBullet2Before6pt">
    <w:name w:val="Style Bullet 2 + Before:  6 pt"/>
    <w:basedOn w:val="Normal"/>
    <w:rsid w:val="002B5A77"/>
    <w:pPr>
      <w:numPr>
        <w:numId w:val="21"/>
      </w:numPr>
      <w:spacing w:before="60" w:after="60"/>
      <w:jc w:val="both"/>
    </w:pPr>
    <w:rPr>
      <w:rFonts w:ascii="Arial" w:hAnsi="Arial"/>
      <w:sz w:val="20"/>
      <w:lang w:val="en-GB"/>
    </w:rPr>
  </w:style>
  <w:style w:type="paragraph" w:customStyle="1" w:styleId="StyleHeading3Heading31Before0Firstline0">
    <w:name w:val="Style Heading 3Heading 31 + Before:  0&quot; First line:  0&quot;"/>
    <w:basedOn w:val="Heading3"/>
    <w:next w:val="StyleParagraph10ptJustified"/>
    <w:link w:val="StyleHeading3Heading31Before0Firstline0Char"/>
    <w:rsid w:val="00FB3329"/>
    <w:pPr>
      <w:numPr>
        <w:ilvl w:val="0"/>
        <w:numId w:val="0"/>
      </w:numPr>
      <w:spacing w:before="120" w:after="0"/>
      <w:jc w:val="both"/>
    </w:pPr>
    <w:rPr>
      <w:rFonts w:ascii="Arial" w:hAnsi="Arial"/>
      <w:kern w:val="0"/>
      <w:sz w:val="20"/>
      <w:lang w:val="en-GB"/>
    </w:rPr>
  </w:style>
  <w:style w:type="character" w:customStyle="1" w:styleId="StyleHeading3Heading31Before0Firstline0Char">
    <w:name w:val="Style Heading 3Heading 31 + Before:  0&quot; First line:  0&quot; Char"/>
    <w:basedOn w:val="DefaultParagraphFont"/>
    <w:link w:val="StyleHeading3Heading31Before0Firstline0"/>
    <w:rsid w:val="00FB3329"/>
    <w:rPr>
      <w:rFonts w:ascii="Arial" w:hAnsi="Arial"/>
      <w:b/>
      <w:lang w:val="en-GB"/>
    </w:rPr>
  </w:style>
  <w:style w:type="paragraph" w:styleId="BodyText">
    <w:name w:val="Body Text"/>
    <w:basedOn w:val="Normal"/>
    <w:link w:val="BodyTextChar"/>
    <w:rsid w:val="000E1758"/>
    <w:pPr>
      <w:keepLines/>
      <w:spacing w:before="0" w:after="180"/>
      <w:ind w:left="709"/>
      <w:jc w:val="both"/>
    </w:pPr>
    <w:rPr>
      <w:rFonts w:ascii="Arial" w:hAnsi="Arial"/>
      <w:kern w:val="16"/>
      <w:sz w:val="20"/>
    </w:rPr>
  </w:style>
  <w:style w:type="character" w:customStyle="1" w:styleId="BodyTextChar">
    <w:name w:val="Body Text Char"/>
    <w:basedOn w:val="DefaultParagraphFont"/>
    <w:link w:val="BodyText"/>
    <w:rsid w:val="000E1758"/>
    <w:rPr>
      <w:rFonts w:ascii="Arial" w:hAnsi="Arial"/>
      <w:kern w:val="16"/>
    </w:rPr>
  </w:style>
  <w:style w:type="paragraph" w:styleId="List">
    <w:name w:val="List"/>
    <w:basedOn w:val="Normal"/>
    <w:rsid w:val="000E1758"/>
    <w:pPr>
      <w:spacing w:before="0" w:after="0"/>
      <w:ind w:left="283" w:hanging="283"/>
      <w:contextualSpacing/>
      <w:jc w:val="both"/>
    </w:pPr>
    <w:rPr>
      <w:rFonts w:ascii="Arial" w:hAnsi="Arial"/>
      <w:sz w:val="20"/>
      <w:lang w:val="en-GB"/>
    </w:rPr>
  </w:style>
  <w:style w:type="paragraph" w:customStyle="1" w:styleId="Listend">
    <w:name w:val="List end"/>
    <w:basedOn w:val="List"/>
    <w:uiPriority w:val="99"/>
    <w:rsid w:val="000E1758"/>
    <w:pPr>
      <w:tabs>
        <w:tab w:val="num" w:pos="360"/>
      </w:tabs>
      <w:spacing w:after="240"/>
      <w:ind w:left="360" w:hanging="360"/>
      <w:contextualSpacing w:val="0"/>
    </w:pPr>
    <w:rPr>
      <w:lang w:val="en-AU" w:eastAsia="en-US"/>
    </w:rPr>
  </w:style>
  <w:style w:type="paragraph" w:customStyle="1" w:styleId="Liststart">
    <w:name w:val="List start"/>
    <w:basedOn w:val="Normal"/>
    <w:next w:val="List"/>
    <w:uiPriority w:val="99"/>
    <w:rsid w:val="000E1758"/>
    <w:pPr>
      <w:keepNext/>
      <w:spacing w:before="0" w:after="60"/>
      <w:ind w:left="0"/>
      <w:jc w:val="both"/>
    </w:pPr>
    <w:rPr>
      <w:rFonts w:ascii="Arial" w:hAnsi="Arial"/>
      <w:sz w:val="20"/>
      <w:lang w:eastAsia="en-US"/>
    </w:rPr>
  </w:style>
  <w:style w:type="paragraph" w:customStyle="1" w:styleId="TableRows">
    <w:name w:val="TableRows"/>
    <w:basedOn w:val="BodyText"/>
    <w:link w:val="TableRowsChar"/>
    <w:rsid w:val="000E1758"/>
    <w:pPr>
      <w:keepLines w:val="0"/>
      <w:spacing w:before="40" w:after="40" w:line="288" w:lineRule="auto"/>
      <w:ind w:left="0"/>
      <w:jc w:val="left"/>
    </w:pPr>
    <w:rPr>
      <w:kern w:val="0"/>
      <w:sz w:val="22"/>
      <w:szCs w:val="22"/>
      <w:lang w:val="x-none" w:eastAsia="en-US"/>
    </w:rPr>
  </w:style>
  <w:style w:type="character" w:customStyle="1" w:styleId="TableRowsChar">
    <w:name w:val="TableRows Char"/>
    <w:link w:val="TableRows"/>
    <w:rsid w:val="000E1758"/>
    <w:rPr>
      <w:rFonts w:ascii="Arial" w:hAnsi="Arial"/>
      <w:sz w:val="22"/>
      <w:szCs w:val="22"/>
      <w:lang w:val="x-none" w:eastAsia="en-US"/>
    </w:rPr>
  </w:style>
  <w:style w:type="paragraph" w:customStyle="1" w:styleId="Style9ptJustifiedLeft0cm">
    <w:name w:val="Style 9 pt Justified Left:  0 cm"/>
    <w:basedOn w:val="Normal"/>
    <w:rsid w:val="000E1758"/>
    <w:pPr>
      <w:tabs>
        <w:tab w:val="left" w:pos="454"/>
      </w:tabs>
      <w:spacing w:before="60" w:after="0"/>
      <w:ind w:left="0"/>
    </w:pPr>
    <w:rPr>
      <w:rFonts w:ascii="Arial" w:hAnsi="Arial"/>
      <w:sz w:val="18"/>
    </w:rPr>
  </w:style>
  <w:style w:type="paragraph" w:customStyle="1" w:styleId="List1">
    <w:name w:val="List1"/>
    <w:basedOn w:val="Bullet"/>
    <w:rsid w:val="00BC63B8"/>
    <w:pPr>
      <w:keepLines/>
      <w:numPr>
        <w:numId w:val="22"/>
      </w:numPr>
      <w:tabs>
        <w:tab w:val="left" w:pos="709"/>
      </w:tabs>
      <w:suppressAutoHyphens/>
      <w:spacing w:before="120" w:line="240" w:lineRule="auto"/>
      <w:jc w:val="both"/>
    </w:pPr>
    <w:rPr>
      <w:spacing w:val="-2"/>
      <w:sz w:val="22"/>
      <w:szCs w:val="20"/>
      <w:lang w:val="en-US"/>
    </w:rPr>
  </w:style>
  <w:style w:type="paragraph" w:customStyle="1" w:styleId="ZLandFooter2">
    <w:name w:val="ZLandFooter2"/>
    <w:basedOn w:val="Normal"/>
    <w:rsid w:val="00A81EA9"/>
    <w:pPr>
      <w:tabs>
        <w:tab w:val="center" w:pos="6946"/>
        <w:tab w:val="right" w:pos="13892"/>
      </w:tabs>
      <w:spacing w:before="0" w:after="0"/>
      <w:ind w:left="0"/>
    </w:pPr>
    <w:rPr>
      <w:rFonts w:ascii="Arial" w:hAnsi="Arial"/>
      <w:noProof/>
      <w:sz w:val="18"/>
      <w:lang w:eastAsia="en-US"/>
    </w:rPr>
  </w:style>
  <w:style w:type="paragraph" w:customStyle="1" w:styleId="StyleHeading1Heading11Groupheadingh1MainHeadingSectionHe">
    <w:name w:val="Style Heading 1Heading 11Group headingh1Main HeadingSection He..."/>
    <w:basedOn w:val="Heading1"/>
    <w:link w:val="StyleHeading1Heading11Groupheadingh1MainHeadingSectionHeChar"/>
    <w:rsid w:val="00A81EA9"/>
    <w:pPr>
      <w:numPr>
        <w:numId w:val="2"/>
      </w:numPr>
      <w:tabs>
        <w:tab w:val="left" w:pos="-1800"/>
      </w:tabs>
      <w:spacing w:before="0" w:after="240"/>
      <w:ind w:left="720" w:hanging="720"/>
    </w:pPr>
    <w:rPr>
      <w:rFonts w:ascii="Arial" w:hAnsi="Arial" w:cs="Arial"/>
      <w:color w:val="auto"/>
      <w:kern w:val="0"/>
      <w:sz w:val="24"/>
      <w:lang w:val="en-GB"/>
    </w:rPr>
  </w:style>
  <w:style w:type="character" w:customStyle="1" w:styleId="StyleHeading1Heading11Groupheadingh1MainHeadingSectionHeChar">
    <w:name w:val="Style Heading 1Heading 11Group headingh1Main HeadingSection He... Char"/>
    <w:basedOn w:val="DefaultParagraphFont"/>
    <w:link w:val="StyleHeading1Heading11Groupheadingh1MainHeadingSectionHe"/>
    <w:rsid w:val="00A81EA9"/>
    <w:rPr>
      <w:rFonts w:ascii="Arial" w:hAnsi="Arial" w:cs="Arial"/>
      <w:b/>
      <w:caps/>
      <w:sz w:val="24"/>
      <w:lang w:val="en-GB"/>
    </w:rPr>
  </w:style>
  <w:style w:type="paragraph" w:customStyle="1" w:styleId="StyleHeading2Heading21Before12ptAfter3pt">
    <w:name w:val="Style Heading 2Heading 21 + Before:  12 pt After:  3 pt"/>
    <w:basedOn w:val="Heading2"/>
    <w:next w:val="StyleParagraph10ptJustified"/>
    <w:rsid w:val="00867321"/>
    <w:pPr>
      <w:numPr>
        <w:numId w:val="2"/>
      </w:numPr>
      <w:ind w:left="648" w:hanging="648"/>
      <w:jc w:val="both"/>
    </w:pPr>
    <w:rPr>
      <w:rFonts w:ascii="Arial" w:hAnsi="Arial"/>
      <w:i w:val="0"/>
      <w:caps/>
      <w:color w:val="auto"/>
      <w:kern w:val="0"/>
      <w:sz w:val="20"/>
      <w:lang w:val="en-GB"/>
    </w:rPr>
  </w:style>
  <w:style w:type="paragraph" w:styleId="z-TopofForm">
    <w:name w:val="HTML Top of Form"/>
    <w:basedOn w:val="Normal"/>
    <w:next w:val="Normal"/>
    <w:link w:val="z-TopofFormChar"/>
    <w:hidden/>
    <w:uiPriority w:val="99"/>
    <w:unhideWhenUsed/>
    <w:rsid w:val="00A5023A"/>
    <w:pPr>
      <w:pBdr>
        <w:bottom w:val="single" w:sz="6" w:space="1" w:color="auto"/>
      </w:pBdr>
      <w:spacing w:before="0" w:after="0"/>
      <w:ind w:left="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5023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5023A"/>
    <w:pPr>
      <w:pBdr>
        <w:top w:val="single" w:sz="6" w:space="1" w:color="auto"/>
      </w:pBdr>
      <w:spacing w:before="0" w:after="0"/>
      <w:ind w:left="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5023A"/>
    <w:rPr>
      <w:rFonts w:ascii="Arial" w:hAnsi="Arial" w:cs="Arial"/>
      <w:vanish/>
      <w:sz w:val="16"/>
      <w:szCs w:val="16"/>
    </w:rPr>
  </w:style>
  <w:style w:type="paragraph" w:customStyle="1" w:styleId="Tablebullet1">
    <w:name w:val="Table bullet 1"/>
    <w:basedOn w:val="Normal"/>
    <w:next w:val="Normal"/>
    <w:link w:val="Tablebullet1Char"/>
    <w:uiPriority w:val="99"/>
    <w:rsid w:val="00D25DCC"/>
    <w:pPr>
      <w:tabs>
        <w:tab w:val="num" w:pos="360"/>
      </w:tabs>
      <w:spacing w:before="60" w:after="0"/>
      <w:ind w:left="0"/>
    </w:pPr>
    <w:rPr>
      <w:rFonts w:ascii="Arial" w:hAnsi="Arial"/>
      <w:sz w:val="16"/>
      <w:lang w:eastAsia="en-US"/>
    </w:rPr>
  </w:style>
  <w:style w:type="character" w:customStyle="1" w:styleId="Tablebullet1Char">
    <w:name w:val="Table bullet 1 Char"/>
    <w:link w:val="Tablebullet1"/>
    <w:uiPriority w:val="99"/>
    <w:locked/>
    <w:rsid w:val="00D25DCC"/>
    <w:rPr>
      <w:rFonts w:ascii="Arial" w:hAnsi="Arial"/>
      <w:sz w:val="16"/>
      <w:lang w:eastAsia="en-US"/>
    </w:rPr>
  </w:style>
  <w:style w:type="paragraph" w:customStyle="1" w:styleId="SubBullet">
    <w:name w:val="Sub Bullet"/>
    <w:basedOn w:val="Normal"/>
    <w:uiPriority w:val="99"/>
    <w:rsid w:val="00D25DCC"/>
    <w:pPr>
      <w:tabs>
        <w:tab w:val="num" w:pos="563"/>
      </w:tabs>
      <w:spacing w:before="0" w:line="280" w:lineRule="atLeast"/>
      <w:ind w:left="846" w:hanging="283"/>
      <w:contextualSpacing/>
    </w:pPr>
    <w:rPr>
      <w:rFonts w:ascii="Arial" w:hAnsi="Arial"/>
      <w:sz w:val="20"/>
      <w:szCs w:val="24"/>
    </w:rPr>
  </w:style>
  <w:style w:type="paragraph" w:customStyle="1" w:styleId="Tablecontents">
    <w:name w:val="Table contents"/>
    <w:basedOn w:val="Normal"/>
    <w:link w:val="TablecontentsChar"/>
    <w:uiPriority w:val="99"/>
    <w:rsid w:val="00D25DCC"/>
    <w:pPr>
      <w:spacing w:before="60" w:after="60"/>
      <w:ind w:left="0"/>
    </w:pPr>
    <w:rPr>
      <w:rFonts w:ascii="Arial" w:hAnsi="Arial"/>
      <w:sz w:val="16"/>
      <w:lang w:eastAsia="en-US"/>
    </w:rPr>
  </w:style>
  <w:style w:type="character" w:customStyle="1" w:styleId="TablecontentsChar">
    <w:name w:val="Table contents Char"/>
    <w:link w:val="Tablecontents"/>
    <w:uiPriority w:val="99"/>
    <w:locked/>
    <w:rsid w:val="00D25DCC"/>
    <w:rPr>
      <w:rFonts w:ascii="Arial" w:hAnsi="Arial"/>
      <w:sz w:val="16"/>
      <w:lang w:eastAsia="en-US"/>
    </w:rPr>
  </w:style>
  <w:style w:type="paragraph" w:customStyle="1" w:styleId="TablecolumnA">
    <w:name w:val="Table column A"/>
    <w:basedOn w:val="Tablecontents"/>
    <w:uiPriority w:val="99"/>
    <w:rsid w:val="00D25DCC"/>
    <w:rPr>
      <w:b/>
    </w:rPr>
  </w:style>
  <w:style w:type="character" w:customStyle="1" w:styleId="Heading1Char">
    <w:name w:val="Heading 1 Char"/>
    <w:aliases w:val="Heading 11 Char,Group heading Char1,h1 Char,Main Heading Char,Section Heading Char,Section Header Char,No numbers Char,1. Char,D&amp;M Char,D&amp;M 1 Char,Heading 1 Char1 Char,Heading 1 Char Char Char,Heading 1 Char1 Char Char Char"/>
    <w:basedOn w:val="DefaultParagraphFont"/>
    <w:link w:val="Heading1"/>
    <w:uiPriority w:val="9"/>
    <w:rsid w:val="00CF558E"/>
    <w:rPr>
      <w:rFonts w:ascii="Franklin Gothic Book" w:hAnsi="Franklin Gothic Book"/>
      <w:b/>
      <w:caps/>
      <w:color w:val="0085CF"/>
      <w:kern w:val="28"/>
      <w:sz w:val="22"/>
      <w:lang w:val="en-US"/>
    </w:rPr>
  </w:style>
  <w:style w:type="paragraph" w:customStyle="1" w:styleId="List2">
    <w:name w:val="List2"/>
    <w:basedOn w:val="BodyText"/>
    <w:rsid w:val="00B3524A"/>
    <w:pPr>
      <w:keepLines w:val="0"/>
      <w:numPr>
        <w:numId w:val="23"/>
      </w:numPr>
      <w:tabs>
        <w:tab w:val="left" w:pos="3240"/>
        <w:tab w:val="left" w:pos="3600"/>
      </w:tabs>
      <w:spacing w:before="60" w:after="0"/>
      <w:ind w:left="3600"/>
    </w:pPr>
    <w:rPr>
      <w:kern w:val="0"/>
      <w:lang w:eastAsia="en-US"/>
    </w:rPr>
  </w:style>
  <w:style w:type="paragraph" w:customStyle="1" w:styleId="TableBullet">
    <w:name w:val="Table Bullet"/>
    <w:basedOn w:val="Normal"/>
    <w:uiPriority w:val="99"/>
    <w:rsid w:val="00B3524A"/>
    <w:pPr>
      <w:numPr>
        <w:numId w:val="24"/>
      </w:numPr>
      <w:tabs>
        <w:tab w:val="left" w:pos="252"/>
      </w:tabs>
      <w:spacing w:before="40" w:after="40"/>
      <w:jc w:val="both"/>
    </w:pPr>
    <w:rPr>
      <w:lang w:eastAsia="en-US"/>
    </w:rPr>
  </w:style>
  <w:style w:type="paragraph" w:customStyle="1" w:styleId="Indent">
    <w:name w:val="Indent"/>
    <w:basedOn w:val="Normal"/>
    <w:qFormat/>
    <w:rsid w:val="002457D5"/>
    <w:pPr>
      <w:autoSpaceDE w:val="0"/>
      <w:autoSpaceDN w:val="0"/>
      <w:adjustRightInd w:val="0"/>
      <w:spacing w:before="0" w:after="0"/>
      <w:jc w:val="both"/>
    </w:pPr>
    <w:rPr>
      <w:sz w:val="24"/>
      <w:szCs w:val="24"/>
      <w:lang w:eastAsia="en-US"/>
    </w:rPr>
  </w:style>
  <w:style w:type="character" w:customStyle="1" w:styleId="GeneralTextplusBulletChar">
    <w:name w:val="General Text plus Bullet Char"/>
    <w:basedOn w:val="DefaultParagraphFont"/>
    <w:link w:val="GeneralTextplusBullet"/>
    <w:locked/>
    <w:rsid w:val="003C6D7D"/>
    <w:rPr>
      <w:rFonts w:ascii="Arial" w:hAnsi="Arial"/>
    </w:rPr>
  </w:style>
  <w:style w:type="paragraph" w:customStyle="1" w:styleId="GeneralTextplusBullet">
    <w:name w:val="General Text plus Bullet"/>
    <w:basedOn w:val="Normal"/>
    <w:link w:val="GeneralTextplusBulletChar"/>
    <w:rsid w:val="003C6D7D"/>
    <w:pPr>
      <w:numPr>
        <w:numId w:val="25"/>
      </w:numPr>
      <w:spacing w:line="288" w:lineRule="auto"/>
    </w:pPr>
    <w:rPr>
      <w:rFonts w:ascii="Arial" w:hAnsi="Arial"/>
      <w:sz w:val="20"/>
    </w:rPr>
  </w:style>
  <w:style w:type="paragraph" w:customStyle="1" w:styleId="Paratext">
    <w:name w:val="Paratext"/>
    <w:basedOn w:val="Normal"/>
    <w:link w:val="ParatextChar"/>
    <w:qFormat/>
    <w:rsid w:val="00BC0093"/>
    <w:pPr>
      <w:spacing w:before="240" w:after="240" w:line="300" w:lineRule="atLeast"/>
      <w:ind w:left="0"/>
      <w:jc w:val="both"/>
    </w:pPr>
    <w:rPr>
      <w:rFonts w:ascii="Arial" w:hAnsi="Arial"/>
      <w:kern w:val="32"/>
      <w:sz w:val="20"/>
      <w:szCs w:val="22"/>
    </w:rPr>
  </w:style>
  <w:style w:type="character" w:customStyle="1" w:styleId="ParatextChar">
    <w:name w:val="Paratext Char"/>
    <w:basedOn w:val="DefaultParagraphFont"/>
    <w:link w:val="Paratext"/>
    <w:rsid w:val="00BC0093"/>
    <w:rPr>
      <w:rFonts w:ascii="Arial" w:hAnsi="Arial"/>
      <w:kern w:val="32"/>
      <w:szCs w:val="22"/>
    </w:rPr>
  </w:style>
  <w:style w:type="paragraph" w:customStyle="1" w:styleId="BulletPoint1">
    <w:name w:val="BulletPoint 1"/>
    <w:basedOn w:val="Paratext"/>
    <w:link w:val="BulletPoint1CharChar"/>
    <w:qFormat/>
    <w:rsid w:val="00193BF1"/>
    <w:pPr>
      <w:numPr>
        <w:numId w:val="26"/>
      </w:numPr>
      <w:spacing w:before="120" w:after="120"/>
    </w:pPr>
  </w:style>
  <w:style w:type="character" w:customStyle="1" w:styleId="BulletPoint1CharChar">
    <w:name w:val="BulletPoint 1 Char Char"/>
    <w:basedOn w:val="ParatextChar"/>
    <w:link w:val="BulletPoint1"/>
    <w:rsid w:val="00193BF1"/>
    <w:rPr>
      <w:rFonts w:ascii="Arial" w:hAnsi="Arial"/>
      <w:kern w:val="32"/>
      <w:szCs w:val="22"/>
    </w:rPr>
  </w:style>
  <w:style w:type="paragraph" w:customStyle="1" w:styleId="BulletStart">
    <w:name w:val="Bullet Start"/>
    <w:basedOn w:val="Paratext"/>
    <w:next w:val="BulletPoint1"/>
    <w:link w:val="BulletStartChar"/>
    <w:qFormat/>
    <w:rsid w:val="00193BF1"/>
    <w:pPr>
      <w:keepNext/>
    </w:pPr>
  </w:style>
  <w:style w:type="character" w:customStyle="1" w:styleId="BulletStartChar">
    <w:name w:val="Bullet Start Char"/>
    <w:basedOn w:val="ParatextChar"/>
    <w:link w:val="BulletStart"/>
    <w:locked/>
    <w:rsid w:val="00193BF1"/>
    <w:rPr>
      <w:rFonts w:ascii="Arial" w:hAnsi="Arial"/>
      <w:kern w:val="32"/>
      <w:szCs w:val="22"/>
    </w:rPr>
  </w:style>
  <w:style w:type="paragraph" w:customStyle="1" w:styleId="TableHeadingWhite">
    <w:name w:val="Table Heading White"/>
    <w:basedOn w:val="Normal"/>
    <w:link w:val="TableHeadingWhiteChar"/>
    <w:rsid w:val="00F82824"/>
    <w:pPr>
      <w:spacing w:before="60" w:after="60"/>
      <w:ind w:left="0"/>
      <w:jc w:val="center"/>
    </w:pPr>
    <w:rPr>
      <w:rFonts w:ascii="Arial Bold" w:hAnsi="Arial Bold" w:cs="Arial"/>
      <w:b/>
      <w:color w:val="FFFFFF"/>
      <w:sz w:val="18"/>
      <w:szCs w:val="18"/>
    </w:rPr>
  </w:style>
  <w:style w:type="character" w:customStyle="1" w:styleId="TableHeadingWhiteChar">
    <w:name w:val="Table Heading White Char"/>
    <w:link w:val="TableHeadingWhite"/>
    <w:rsid w:val="00F82824"/>
    <w:rPr>
      <w:rFonts w:ascii="Arial Bold" w:hAnsi="Arial Bold" w:cs="Arial"/>
      <w:b/>
      <w:color w:val="FFFFFF"/>
      <w:sz w:val="18"/>
      <w:szCs w:val="18"/>
    </w:rPr>
  </w:style>
  <w:style w:type="paragraph" w:customStyle="1" w:styleId="TableFont">
    <w:name w:val="Table Font"/>
    <w:basedOn w:val="Normal"/>
    <w:link w:val="TableFontChar"/>
    <w:qFormat/>
    <w:rsid w:val="00F82824"/>
    <w:pPr>
      <w:spacing w:before="60" w:after="60"/>
      <w:ind w:left="0"/>
    </w:pPr>
    <w:rPr>
      <w:rFonts w:ascii="Arial" w:hAnsi="Arial"/>
      <w:sz w:val="18"/>
    </w:rPr>
  </w:style>
  <w:style w:type="character" w:customStyle="1" w:styleId="TableFontChar">
    <w:name w:val="Table Font Char"/>
    <w:basedOn w:val="DefaultParagraphFont"/>
    <w:link w:val="TableFont"/>
    <w:rsid w:val="00F82824"/>
    <w:rPr>
      <w:rFonts w:ascii="Arial" w:hAnsi="Arial"/>
      <w:sz w:val="18"/>
    </w:rPr>
  </w:style>
  <w:style w:type="paragraph" w:customStyle="1" w:styleId="TableFontBullet">
    <w:name w:val="Table Font Bullet"/>
    <w:basedOn w:val="TableFont"/>
    <w:link w:val="TableFontBulletCharChar"/>
    <w:rsid w:val="00F82824"/>
    <w:pPr>
      <w:numPr>
        <w:numId w:val="27"/>
      </w:numPr>
      <w:tabs>
        <w:tab w:val="clear" w:pos="288"/>
        <w:tab w:val="left" w:pos="284"/>
      </w:tabs>
      <w:ind w:left="284" w:hanging="284"/>
    </w:pPr>
  </w:style>
  <w:style w:type="character" w:customStyle="1" w:styleId="TableFontBulletCharChar">
    <w:name w:val="Table Font Bullet Char Char"/>
    <w:basedOn w:val="TableFontChar"/>
    <w:link w:val="TableFontBullet"/>
    <w:rsid w:val="00F82824"/>
    <w:rPr>
      <w:rFonts w:ascii="Arial" w:hAnsi="Arial"/>
      <w:sz w:val="18"/>
    </w:rPr>
  </w:style>
  <w:style w:type="paragraph" w:customStyle="1" w:styleId="Tablebullet2">
    <w:name w:val="Table bullet 2"/>
    <w:basedOn w:val="Normal"/>
    <w:uiPriority w:val="99"/>
    <w:rsid w:val="007E31C0"/>
    <w:pPr>
      <w:tabs>
        <w:tab w:val="num" w:pos="360"/>
      </w:tabs>
      <w:spacing w:before="0" w:after="0"/>
      <w:ind w:left="360" w:hanging="360"/>
    </w:pPr>
    <w:rPr>
      <w:rFonts w:ascii="Arial" w:hAnsi="Arial"/>
      <w:sz w:val="16"/>
      <w:lang w:eastAsia="en-US"/>
    </w:rPr>
  </w:style>
  <w:style w:type="paragraph" w:styleId="CommentSubject">
    <w:name w:val="annotation subject"/>
    <w:basedOn w:val="CommentText"/>
    <w:next w:val="CommentText"/>
    <w:link w:val="CommentSubjectChar"/>
    <w:rsid w:val="00CA31ED"/>
    <w:rPr>
      <w:b/>
      <w:bCs/>
    </w:rPr>
  </w:style>
  <w:style w:type="character" w:customStyle="1" w:styleId="CommentSubjectChar">
    <w:name w:val="Comment Subject Char"/>
    <w:basedOn w:val="CommentTextChar"/>
    <w:link w:val="CommentSubject"/>
    <w:rsid w:val="00CA31ED"/>
    <w:rPr>
      <w:rFonts w:ascii="Franklin Gothic Book" w:hAnsi="Franklin Gothic 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1430">
      <w:bodyDiv w:val="1"/>
      <w:marLeft w:val="0"/>
      <w:marRight w:val="0"/>
      <w:marTop w:val="0"/>
      <w:marBottom w:val="0"/>
      <w:divBdr>
        <w:top w:val="none" w:sz="0" w:space="0" w:color="auto"/>
        <w:left w:val="none" w:sz="0" w:space="0" w:color="auto"/>
        <w:bottom w:val="none" w:sz="0" w:space="0" w:color="auto"/>
        <w:right w:val="none" w:sz="0" w:space="0" w:color="auto"/>
      </w:divBdr>
    </w:div>
    <w:div w:id="307823271">
      <w:bodyDiv w:val="1"/>
      <w:marLeft w:val="0"/>
      <w:marRight w:val="0"/>
      <w:marTop w:val="0"/>
      <w:marBottom w:val="0"/>
      <w:divBdr>
        <w:top w:val="none" w:sz="0" w:space="0" w:color="auto"/>
        <w:left w:val="none" w:sz="0" w:space="0" w:color="auto"/>
        <w:bottom w:val="none" w:sz="0" w:space="0" w:color="auto"/>
        <w:right w:val="none" w:sz="0" w:space="0" w:color="auto"/>
      </w:divBdr>
    </w:div>
    <w:div w:id="410583691">
      <w:bodyDiv w:val="1"/>
      <w:marLeft w:val="0"/>
      <w:marRight w:val="0"/>
      <w:marTop w:val="0"/>
      <w:marBottom w:val="0"/>
      <w:divBdr>
        <w:top w:val="none" w:sz="0" w:space="0" w:color="auto"/>
        <w:left w:val="none" w:sz="0" w:space="0" w:color="auto"/>
        <w:bottom w:val="none" w:sz="0" w:space="0" w:color="auto"/>
        <w:right w:val="none" w:sz="0" w:space="0" w:color="auto"/>
      </w:divBdr>
      <w:divsChild>
        <w:div w:id="2114468812">
          <w:marLeft w:val="0"/>
          <w:marRight w:val="0"/>
          <w:marTop w:val="0"/>
          <w:marBottom w:val="0"/>
          <w:divBdr>
            <w:top w:val="none" w:sz="0" w:space="0" w:color="auto"/>
            <w:left w:val="none" w:sz="0" w:space="0" w:color="auto"/>
            <w:bottom w:val="none" w:sz="0" w:space="0" w:color="auto"/>
            <w:right w:val="none" w:sz="0" w:space="0" w:color="auto"/>
          </w:divBdr>
          <w:divsChild>
            <w:div w:id="1363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282">
      <w:bodyDiv w:val="1"/>
      <w:marLeft w:val="0"/>
      <w:marRight w:val="0"/>
      <w:marTop w:val="0"/>
      <w:marBottom w:val="0"/>
      <w:divBdr>
        <w:top w:val="none" w:sz="0" w:space="0" w:color="auto"/>
        <w:left w:val="none" w:sz="0" w:space="0" w:color="auto"/>
        <w:bottom w:val="none" w:sz="0" w:space="0" w:color="auto"/>
        <w:right w:val="none" w:sz="0" w:space="0" w:color="auto"/>
      </w:divBdr>
    </w:div>
    <w:div w:id="660931078">
      <w:bodyDiv w:val="1"/>
      <w:marLeft w:val="0"/>
      <w:marRight w:val="0"/>
      <w:marTop w:val="0"/>
      <w:marBottom w:val="0"/>
      <w:divBdr>
        <w:top w:val="none" w:sz="0" w:space="0" w:color="auto"/>
        <w:left w:val="none" w:sz="0" w:space="0" w:color="auto"/>
        <w:bottom w:val="none" w:sz="0" w:space="0" w:color="auto"/>
        <w:right w:val="none" w:sz="0" w:space="0" w:color="auto"/>
      </w:divBdr>
    </w:div>
    <w:div w:id="693658308">
      <w:bodyDiv w:val="1"/>
      <w:marLeft w:val="0"/>
      <w:marRight w:val="0"/>
      <w:marTop w:val="0"/>
      <w:marBottom w:val="0"/>
      <w:divBdr>
        <w:top w:val="none" w:sz="0" w:space="0" w:color="auto"/>
        <w:left w:val="none" w:sz="0" w:space="0" w:color="auto"/>
        <w:bottom w:val="none" w:sz="0" w:space="0" w:color="auto"/>
        <w:right w:val="none" w:sz="0" w:space="0" w:color="auto"/>
      </w:divBdr>
    </w:div>
    <w:div w:id="776753494">
      <w:bodyDiv w:val="1"/>
      <w:marLeft w:val="0"/>
      <w:marRight w:val="0"/>
      <w:marTop w:val="0"/>
      <w:marBottom w:val="0"/>
      <w:divBdr>
        <w:top w:val="none" w:sz="0" w:space="0" w:color="auto"/>
        <w:left w:val="none" w:sz="0" w:space="0" w:color="auto"/>
        <w:bottom w:val="none" w:sz="0" w:space="0" w:color="auto"/>
        <w:right w:val="none" w:sz="0" w:space="0" w:color="auto"/>
      </w:divBdr>
    </w:div>
    <w:div w:id="909776081">
      <w:bodyDiv w:val="1"/>
      <w:marLeft w:val="0"/>
      <w:marRight w:val="0"/>
      <w:marTop w:val="0"/>
      <w:marBottom w:val="0"/>
      <w:divBdr>
        <w:top w:val="none" w:sz="0" w:space="0" w:color="auto"/>
        <w:left w:val="none" w:sz="0" w:space="0" w:color="auto"/>
        <w:bottom w:val="none" w:sz="0" w:space="0" w:color="auto"/>
        <w:right w:val="none" w:sz="0" w:space="0" w:color="auto"/>
      </w:divBdr>
    </w:div>
    <w:div w:id="979336225">
      <w:bodyDiv w:val="1"/>
      <w:marLeft w:val="0"/>
      <w:marRight w:val="0"/>
      <w:marTop w:val="0"/>
      <w:marBottom w:val="0"/>
      <w:divBdr>
        <w:top w:val="none" w:sz="0" w:space="0" w:color="auto"/>
        <w:left w:val="none" w:sz="0" w:space="0" w:color="auto"/>
        <w:bottom w:val="none" w:sz="0" w:space="0" w:color="auto"/>
        <w:right w:val="none" w:sz="0" w:space="0" w:color="auto"/>
      </w:divBdr>
      <w:divsChild>
        <w:div w:id="1438210326">
          <w:marLeft w:val="0"/>
          <w:marRight w:val="0"/>
          <w:marTop w:val="0"/>
          <w:marBottom w:val="0"/>
          <w:divBdr>
            <w:top w:val="none" w:sz="0" w:space="0" w:color="auto"/>
            <w:left w:val="none" w:sz="0" w:space="0" w:color="auto"/>
            <w:bottom w:val="none" w:sz="0" w:space="0" w:color="auto"/>
            <w:right w:val="none" w:sz="0" w:space="0" w:color="auto"/>
          </w:divBdr>
          <w:divsChild>
            <w:div w:id="19115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5528">
      <w:bodyDiv w:val="1"/>
      <w:marLeft w:val="0"/>
      <w:marRight w:val="0"/>
      <w:marTop w:val="0"/>
      <w:marBottom w:val="0"/>
      <w:divBdr>
        <w:top w:val="none" w:sz="0" w:space="0" w:color="auto"/>
        <w:left w:val="none" w:sz="0" w:space="0" w:color="auto"/>
        <w:bottom w:val="none" w:sz="0" w:space="0" w:color="auto"/>
        <w:right w:val="none" w:sz="0" w:space="0" w:color="auto"/>
      </w:divBdr>
    </w:div>
    <w:div w:id="1192380024">
      <w:bodyDiv w:val="1"/>
      <w:marLeft w:val="0"/>
      <w:marRight w:val="0"/>
      <w:marTop w:val="0"/>
      <w:marBottom w:val="0"/>
      <w:divBdr>
        <w:top w:val="none" w:sz="0" w:space="0" w:color="auto"/>
        <w:left w:val="none" w:sz="0" w:space="0" w:color="auto"/>
        <w:bottom w:val="none" w:sz="0" w:space="0" w:color="auto"/>
        <w:right w:val="none" w:sz="0" w:space="0" w:color="auto"/>
      </w:divBdr>
    </w:div>
    <w:div w:id="1240485668">
      <w:bodyDiv w:val="1"/>
      <w:marLeft w:val="0"/>
      <w:marRight w:val="0"/>
      <w:marTop w:val="0"/>
      <w:marBottom w:val="0"/>
      <w:divBdr>
        <w:top w:val="none" w:sz="0" w:space="0" w:color="auto"/>
        <w:left w:val="none" w:sz="0" w:space="0" w:color="auto"/>
        <w:bottom w:val="none" w:sz="0" w:space="0" w:color="auto"/>
        <w:right w:val="none" w:sz="0" w:space="0" w:color="auto"/>
      </w:divBdr>
    </w:div>
    <w:div w:id="1335523909">
      <w:bodyDiv w:val="1"/>
      <w:marLeft w:val="0"/>
      <w:marRight w:val="0"/>
      <w:marTop w:val="0"/>
      <w:marBottom w:val="0"/>
      <w:divBdr>
        <w:top w:val="none" w:sz="0" w:space="0" w:color="auto"/>
        <w:left w:val="none" w:sz="0" w:space="0" w:color="auto"/>
        <w:bottom w:val="none" w:sz="0" w:space="0" w:color="auto"/>
        <w:right w:val="none" w:sz="0" w:space="0" w:color="auto"/>
      </w:divBdr>
      <w:divsChild>
        <w:div w:id="2105300899">
          <w:marLeft w:val="1138"/>
          <w:marRight w:val="0"/>
          <w:marTop w:val="0"/>
          <w:marBottom w:val="0"/>
          <w:divBdr>
            <w:top w:val="none" w:sz="0" w:space="0" w:color="auto"/>
            <w:left w:val="none" w:sz="0" w:space="0" w:color="auto"/>
            <w:bottom w:val="none" w:sz="0" w:space="0" w:color="auto"/>
            <w:right w:val="none" w:sz="0" w:space="0" w:color="auto"/>
          </w:divBdr>
        </w:div>
        <w:div w:id="314186933">
          <w:marLeft w:val="1138"/>
          <w:marRight w:val="0"/>
          <w:marTop w:val="0"/>
          <w:marBottom w:val="0"/>
          <w:divBdr>
            <w:top w:val="none" w:sz="0" w:space="0" w:color="auto"/>
            <w:left w:val="none" w:sz="0" w:space="0" w:color="auto"/>
            <w:bottom w:val="none" w:sz="0" w:space="0" w:color="auto"/>
            <w:right w:val="none" w:sz="0" w:space="0" w:color="auto"/>
          </w:divBdr>
        </w:div>
        <w:div w:id="515655500">
          <w:marLeft w:val="1138"/>
          <w:marRight w:val="0"/>
          <w:marTop w:val="0"/>
          <w:marBottom w:val="0"/>
          <w:divBdr>
            <w:top w:val="none" w:sz="0" w:space="0" w:color="auto"/>
            <w:left w:val="none" w:sz="0" w:space="0" w:color="auto"/>
            <w:bottom w:val="none" w:sz="0" w:space="0" w:color="auto"/>
            <w:right w:val="none" w:sz="0" w:space="0" w:color="auto"/>
          </w:divBdr>
        </w:div>
        <w:div w:id="1618415940">
          <w:marLeft w:val="1138"/>
          <w:marRight w:val="0"/>
          <w:marTop w:val="0"/>
          <w:marBottom w:val="0"/>
          <w:divBdr>
            <w:top w:val="none" w:sz="0" w:space="0" w:color="auto"/>
            <w:left w:val="none" w:sz="0" w:space="0" w:color="auto"/>
            <w:bottom w:val="none" w:sz="0" w:space="0" w:color="auto"/>
            <w:right w:val="none" w:sz="0" w:space="0" w:color="auto"/>
          </w:divBdr>
        </w:div>
        <w:div w:id="1136485924">
          <w:marLeft w:val="1138"/>
          <w:marRight w:val="0"/>
          <w:marTop w:val="0"/>
          <w:marBottom w:val="0"/>
          <w:divBdr>
            <w:top w:val="none" w:sz="0" w:space="0" w:color="auto"/>
            <w:left w:val="none" w:sz="0" w:space="0" w:color="auto"/>
            <w:bottom w:val="none" w:sz="0" w:space="0" w:color="auto"/>
            <w:right w:val="none" w:sz="0" w:space="0" w:color="auto"/>
          </w:divBdr>
        </w:div>
        <w:div w:id="1445072849">
          <w:marLeft w:val="1138"/>
          <w:marRight w:val="0"/>
          <w:marTop w:val="0"/>
          <w:marBottom w:val="0"/>
          <w:divBdr>
            <w:top w:val="none" w:sz="0" w:space="0" w:color="auto"/>
            <w:left w:val="none" w:sz="0" w:space="0" w:color="auto"/>
            <w:bottom w:val="none" w:sz="0" w:space="0" w:color="auto"/>
            <w:right w:val="none" w:sz="0" w:space="0" w:color="auto"/>
          </w:divBdr>
        </w:div>
        <w:div w:id="139007623">
          <w:marLeft w:val="1138"/>
          <w:marRight w:val="0"/>
          <w:marTop w:val="0"/>
          <w:marBottom w:val="0"/>
          <w:divBdr>
            <w:top w:val="none" w:sz="0" w:space="0" w:color="auto"/>
            <w:left w:val="none" w:sz="0" w:space="0" w:color="auto"/>
            <w:bottom w:val="none" w:sz="0" w:space="0" w:color="auto"/>
            <w:right w:val="none" w:sz="0" w:space="0" w:color="auto"/>
          </w:divBdr>
        </w:div>
      </w:divsChild>
    </w:div>
    <w:div w:id="1523350842">
      <w:bodyDiv w:val="1"/>
      <w:marLeft w:val="0"/>
      <w:marRight w:val="0"/>
      <w:marTop w:val="0"/>
      <w:marBottom w:val="0"/>
      <w:divBdr>
        <w:top w:val="none" w:sz="0" w:space="0" w:color="auto"/>
        <w:left w:val="none" w:sz="0" w:space="0" w:color="auto"/>
        <w:bottom w:val="none" w:sz="0" w:space="0" w:color="auto"/>
        <w:right w:val="none" w:sz="0" w:space="0" w:color="auto"/>
      </w:divBdr>
    </w:div>
    <w:div w:id="1625237210">
      <w:bodyDiv w:val="1"/>
      <w:marLeft w:val="0"/>
      <w:marRight w:val="0"/>
      <w:marTop w:val="0"/>
      <w:marBottom w:val="0"/>
      <w:divBdr>
        <w:top w:val="none" w:sz="0" w:space="0" w:color="auto"/>
        <w:left w:val="none" w:sz="0" w:space="0" w:color="auto"/>
        <w:bottom w:val="none" w:sz="0" w:space="0" w:color="auto"/>
        <w:right w:val="none" w:sz="0" w:space="0" w:color="auto"/>
      </w:divBdr>
    </w:div>
    <w:div w:id="1657104941">
      <w:bodyDiv w:val="1"/>
      <w:marLeft w:val="0"/>
      <w:marRight w:val="0"/>
      <w:marTop w:val="0"/>
      <w:marBottom w:val="0"/>
      <w:divBdr>
        <w:top w:val="none" w:sz="0" w:space="0" w:color="auto"/>
        <w:left w:val="none" w:sz="0" w:space="0" w:color="auto"/>
        <w:bottom w:val="none" w:sz="0" w:space="0" w:color="auto"/>
        <w:right w:val="none" w:sz="0" w:space="0" w:color="auto"/>
      </w:divBdr>
    </w:div>
    <w:div w:id="1963877491">
      <w:bodyDiv w:val="1"/>
      <w:marLeft w:val="0"/>
      <w:marRight w:val="0"/>
      <w:marTop w:val="0"/>
      <w:marBottom w:val="0"/>
      <w:divBdr>
        <w:top w:val="none" w:sz="0" w:space="0" w:color="auto"/>
        <w:left w:val="none" w:sz="0" w:space="0" w:color="auto"/>
        <w:bottom w:val="none" w:sz="0" w:space="0" w:color="auto"/>
        <w:right w:val="none" w:sz="0" w:space="0" w:color="auto"/>
      </w:divBdr>
    </w:div>
    <w:div w:id="2079815170">
      <w:bodyDiv w:val="1"/>
      <w:marLeft w:val="0"/>
      <w:marRight w:val="0"/>
      <w:marTop w:val="0"/>
      <w:marBottom w:val="0"/>
      <w:divBdr>
        <w:top w:val="none" w:sz="0" w:space="0" w:color="auto"/>
        <w:left w:val="none" w:sz="0" w:space="0" w:color="auto"/>
        <w:bottom w:val="none" w:sz="0" w:space="0" w:color="auto"/>
        <w:right w:val="none" w:sz="0" w:space="0" w:color="auto"/>
      </w:divBdr>
      <w:divsChild>
        <w:div w:id="1511214325">
          <w:marLeft w:val="0"/>
          <w:marRight w:val="0"/>
          <w:marTop w:val="0"/>
          <w:marBottom w:val="0"/>
          <w:divBdr>
            <w:top w:val="none" w:sz="0" w:space="0" w:color="auto"/>
            <w:left w:val="none" w:sz="0" w:space="0" w:color="auto"/>
            <w:bottom w:val="none" w:sz="0" w:space="0" w:color="auto"/>
            <w:right w:val="none" w:sz="0" w:space="0" w:color="auto"/>
          </w:divBdr>
          <w:divsChild>
            <w:div w:id="13134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REPORTS\EMPs\Proposed%20Wackett%20South%20Manifold%20to%20Wackett%20Spineline%20Pipeline%20tEMP%20(Rev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4286F5ACE84588D8F189F3068335" ma:contentTypeVersion="2" ma:contentTypeDescription="Create a new document." ma:contentTypeScope="" ma:versionID="d7f0bb5a4067e0c46f50580fb7bca60a">
  <xsd:schema xmlns:xsd="http://www.w3.org/2001/XMLSchema" xmlns:xs="http://www.w3.org/2001/XMLSchema" xmlns:p="http://schemas.microsoft.com/office/2006/metadata/properties" xmlns:ns2="75824366-1200-479e-9bd2-95b75ee77a6f" targetNamespace="http://schemas.microsoft.com/office/2006/metadata/properties" ma:root="true" ma:fieldsID="9c482d9f420906f2b93d221b298847cd" ns2:_="">
    <xsd:import namespace="75824366-1200-479e-9bd2-95b75ee77a6f"/>
    <xsd:element name="properties">
      <xsd:complexType>
        <xsd:sequence>
          <xsd:element name="documentManagement">
            <xsd:complexType>
              <xsd:all>
                <xsd:element ref="ns2:Completed"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24366-1200-479e-9bd2-95b75ee77a6f" elementFormDefault="qualified">
    <xsd:import namespace="http://schemas.microsoft.com/office/2006/documentManagement/types"/>
    <xsd:import namespace="http://schemas.microsoft.com/office/infopath/2007/PartnerControls"/>
    <xsd:element name="Completed" ma:index="8" nillable="true" ma:displayName="Status" ma:default="Not Started" ma:format="Dropdown" ma:internalName="Completed">
      <xsd:simpleType>
        <xsd:restriction base="dms:Choice">
          <xsd:enumeration value="Not Started"/>
          <xsd:enumeration value="In Progress"/>
          <xsd:enumeration value="Completed"/>
          <xsd:enumeration value="Deferred"/>
          <xsd:enumeration value="Key Document"/>
        </xsd:restriction>
      </xsd:simpleType>
    </xsd:element>
    <xsd:element name="Topic" ma:index="9" nillable="true" ma:displayName="Topic" ma:list="{1da14ae5-7ec1-453f-98fb-06704f460305}" ma:internalName="Topic"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opic xmlns="75824366-1200-479e-9bd2-95b75ee77a6f">11</Topic>
    <Completed xmlns="75824366-1200-479e-9bd2-95b75ee77a6f">In Progress</Comple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0BE62-7FEC-4D54-98E4-ADF953854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24366-1200-479e-9bd2-95b75ee77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F0F23-9CEC-43C4-90E4-0BA1AEB3E7B4}">
  <ds:schemaRefs>
    <ds:schemaRef ds:uri="http://schemas.microsoft.com/sharepoint/v3/contenttype/forms"/>
  </ds:schemaRefs>
</ds:datastoreItem>
</file>

<file path=customXml/itemProps3.xml><?xml version="1.0" encoding="utf-8"?>
<ds:datastoreItem xmlns:ds="http://schemas.openxmlformats.org/officeDocument/2006/customXml" ds:itemID="{1F36C157-99E0-4135-A37D-1041B258CEAF}">
  <ds:schemaRefs>
    <ds:schemaRef ds:uri="http://schemas.microsoft.com/office/2006/metadata/properties"/>
    <ds:schemaRef ds:uri="75824366-1200-479e-9bd2-95b75ee77a6f"/>
  </ds:schemaRefs>
</ds:datastoreItem>
</file>

<file path=customXml/itemProps4.xml><?xml version="1.0" encoding="utf-8"?>
<ds:datastoreItem xmlns:ds="http://schemas.openxmlformats.org/officeDocument/2006/customXml" ds:itemID="{AB7E14A1-3F3F-4359-9C36-3933B78E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Proposed Wackett South Manifold to Wackett Spineline Pipeline tEMP (RevC).dot</Template>
  <TotalTime>0</TotalTime>
  <Pages>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Environment Management Plan - Form 20.1 - Project EMP Template</vt:lpstr>
    </vt:vector>
  </TitlesOfParts>
  <Company>SANTOS</Company>
  <LinksUpToDate>false</LinksUpToDate>
  <CharactersWithSpaces>13706</CharactersWithSpaces>
  <SharedDoc>false</SharedDoc>
  <HLinks>
    <vt:vector size="504" baseType="variant">
      <vt:variant>
        <vt:i4>7602291</vt:i4>
      </vt:variant>
      <vt:variant>
        <vt:i4>435</vt:i4>
      </vt:variant>
      <vt:variant>
        <vt:i4>0</vt:i4>
      </vt:variant>
      <vt:variant>
        <vt:i4>5</vt:i4>
      </vt:variant>
      <vt:variant>
        <vt:lpwstr>http://www.epa.qld.gov.au/ecoaccess/business_and_industry/</vt:lpwstr>
      </vt:variant>
      <vt:variant>
        <vt:lpwstr/>
      </vt:variant>
      <vt:variant>
        <vt:i4>5570574</vt:i4>
      </vt:variant>
      <vt:variant>
        <vt:i4>420</vt:i4>
      </vt:variant>
      <vt:variant>
        <vt:i4>0</vt:i4>
      </vt:variant>
      <vt:variant>
        <vt:i4>5</vt:i4>
      </vt:variant>
      <vt:variant>
        <vt:lpwstr>../../../C12/EHS Toolbox/default.aspx</vt:lpwstr>
      </vt:variant>
      <vt:variant>
        <vt:lpwstr/>
      </vt:variant>
      <vt:variant>
        <vt:i4>7602176</vt:i4>
      </vt:variant>
      <vt:variant>
        <vt:i4>417</vt:i4>
      </vt:variant>
      <vt:variant>
        <vt:i4>0</vt:i4>
      </vt:variant>
      <vt:variant>
        <vt:i4>5</vt:i4>
      </vt:variant>
      <vt:variant>
        <vt:lpwstr>../../../sites/ehss_info_mgt/env_data_mgt_grp/Lists/Monitoring Schedule/</vt:lpwstr>
      </vt:variant>
      <vt:variant>
        <vt:lpwstr/>
      </vt:variant>
      <vt:variant>
        <vt:i4>3145763</vt:i4>
      </vt:variant>
      <vt:variant>
        <vt:i4>387</vt:i4>
      </vt:variant>
      <vt:variant>
        <vt:i4>0</vt:i4>
      </vt:variant>
      <vt:variant>
        <vt:i4>5</vt:i4>
      </vt:variant>
      <vt:variant>
        <vt:lpwstr>http://adetim02/URLServer/URLServer.aspx?ExternalAction=Query&amp;Server=AdeTIM01.mtserv&amp;Table=EHS_P&amp;STD_TYPE=EHSMS&amp;STD_NUM=11&amp;SUB_STD_NUM=11&amp;DOC_TYPE=STANDARD&amp;APPENDIX=-</vt:lpwstr>
      </vt:variant>
      <vt:variant>
        <vt:lpwstr/>
      </vt:variant>
      <vt:variant>
        <vt:i4>3145785</vt:i4>
      </vt:variant>
      <vt:variant>
        <vt:i4>384</vt:i4>
      </vt:variant>
      <vt:variant>
        <vt:i4>0</vt:i4>
      </vt:variant>
      <vt:variant>
        <vt:i4>5</vt:i4>
      </vt:variant>
      <vt:variant>
        <vt:lpwstr>http://adetim02/URLServer/URLServer.aspx?ExternalAction=Query&amp;Server=AdeTIM01.mtserv&amp;Table=EHS_P&amp;STD_TYPE=EHSMS&amp;STD_NUM=16&amp;SUB_STD_NUM=0&amp;DOC_TYPE=STANDARD&amp;APPENDIX=-</vt:lpwstr>
      </vt:variant>
      <vt:variant>
        <vt:lpwstr/>
      </vt:variant>
      <vt:variant>
        <vt:i4>3276857</vt:i4>
      </vt:variant>
      <vt:variant>
        <vt:i4>381</vt:i4>
      </vt:variant>
      <vt:variant>
        <vt:i4>0</vt:i4>
      </vt:variant>
      <vt:variant>
        <vt:i4>5</vt:i4>
      </vt:variant>
      <vt:variant>
        <vt:lpwstr>http://adetim02/URLServer/URLServer.aspx?ExternalAction=Query&amp;Server=AdeTIM01.mtserv&amp;Table=EHS_P&amp;STD_TYPE=EHSMS&amp;STD_NUM=14&amp;SUB_STD_NUM=0&amp;DOC_TYPE=STANDARD&amp;APPENDIX=-</vt:lpwstr>
      </vt:variant>
      <vt:variant>
        <vt:lpwstr/>
      </vt:variant>
      <vt:variant>
        <vt:i4>3276857</vt:i4>
      </vt:variant>
      <vt:variant>
        <vt:i4>378</vt:i4>
      </vt:variant>
      <vt:variant>
        <vt:i4>0</vt:i4>
      </vt:variant>
      <vt:variant>
        <vt:i4>5</vt:i4>
      </vt:variant>
      <vt:variant>
        <vt:lpwstr>http://adetim02/URLServer/URLServer.aspx?ExternalAction=Query&amp;Server=AdeTIM01.mtserv&amp;Table=EHS_P&amp;STD_TYPE=EHSMS&amp;STD_NUM=14&amp;SUB_STD_NUM=0&amp;DOC_TYPE=STANDARD&amp;APPENDIX=-</vt:lpwstr>
      </vt:variant>
      <vt:variant>
        <vt:lpwstr/>
      </vt:variant>
      <vt:variant>
        <vt:i4>3145763</vt:i4>
      </vt:variant>
      <vt:variant>
        <vt:i4>375</vt:i4>
      </vt:variant>
      <vt:variant>
        <vt:i4>0</vt:i4>
      </vt:variant>
      <vt:variant>
        <vt:i4>5</vt:i4>
      </vt:variant>
      <vt:variant>
        <vt:lpwstr>http://adetim02/URLServer/URLServer.aspx?ExternalAction=Query&amp;Server=AdeTIM01.mtserv&amp;Table=EHS_P&amp;STD_TYPE=EHSMS&amp;STD_NUM=11&amp;SUB_STD_NUM=11&amp;DOC_TYPE=STANDARD&amp;APPENDIX=-</vt:lpwstr>
      </vt:variant>
      <vt:variant>
        <vt:lpwstr/>
      </vt:variant>
      <vt:variant>
        <vt:i4>3145785</vt:i4>
      </vt:variant>
      <vt:variant>
        <vt:i4>372</vt:i4>
      </vt:variant>
      <vt:variant>
        <vt:i4>0</vt:i4>
      </vt:variant>
      <vt:variant>
        <vt:i4>5</vt:i4>
      </vt:variant>
      <vt:variant>
        <vt:lpwstr>http://adetim02/URLServer/URLServer.aspx?ExternalAction=Query&amp;Server=AdeTIM01.mtserv&amp;Table=EHS_P&amp;STD_TYPE=EHSMS&amp;STD_NUM=16&amp;SUB_STD_NUM=0&amp;DOC_TYPE=STANDARD&amp;APPENDIX=-</vt:lpwstr>
      </vt:variant>
      <vt:variant>
        <vt:lpwstr/>
      </vt:variant>
      <vt:variant>
        <vt:i4>65623</vt:i4>
      </vt:variant>
      <vt:variant>
        <vt:i4>369</vt:i4>
      </vt:variant>
      <vt:variant>
        <vt:i4>0</vt:i4>
      </vt:variant>
      <vt:variant>
        <vt:i4>5</vt:i4>
      </vt:variant>
      <vt:variant>
        <vt:lpwstr>http://adetim02/URLServer/URLServer.aspx?ExternalAction=Query&amp;Server=AdeTIM01.mtserv&amp;Table=EHS_P&amp;STD_TYPE=EHSMS&amp;STD_NUM=8&amp;SUB_STD_NUM=0&amp;DOC_TYPE=APPENDIX&amp;APPENDIX=D</vt:lpwstr>
      </vt:variant>
      <vt:variant>
        <vt:lpwstr/>
      </vt:variant>
      <vt:variant>
        <vt:i4>5898309</vt:i4>
      </vt:variant>
      <vt:variant>
        <vt:i4>366</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5898304</vt:i4>
      </vt:variant>
      <vt:variant>
        <vt:i4>363</vt:i4>
      </vt:variant>
      <vt:variant>
        <vt:i4>0</vt:i4>
      </vt:variant>
      <vt:variant>
        <vt:i4>5</vt:i4>
      </vt:variant>
      <vt:variant>
        <vt:lpwstr>http://adetim02/URLServer/URLServer.aspx?ExternalAction=Query&amp;Server=AdeTIM01.mtserv&amp;Table=EHS_P&amp;STD_TYPE=EHSMS&amp;STD_NUM=9&amp;SUB_STD_NUM=0&amp;DOC_TYPE=STANDARD&amp;APPENDIX=-</vt:lpwstr>
      </vt:variant>
      <vt:variant>
        <vt:lpwstr/>
      </vt:variant>
      <vt:variant>
        <vt:i4>5898315</vt:i4>
      </vt:variant>
      <vt:variant>
        <vt:i4>360</vt:i4>
      </vt:variant>
      <vt:variant>
        <vt:i4>0</vt:i4>
      </vt:variant>
      <vt:variant>
        <vt:i4>5</vt:i4>
      </vt:variant>
      <vt:variant>
        <vt:lpwstr>http://adetim02/URLServer/URLServer.aspx?ExternalAction=Query&amp;Server=AdeTIM01.mtserv&amp;Table=EHS_P&amp;STD_TYPE=EHSMS&amp;STD_NUM=2&amp;SUB_STD_NUM=0&amp;DOC_TYPE=STANDARD&amp;APPENDIX=-</vt:lpwstr>
      </vt:variant>
      <vt:variant>
        <vt:lpwstr/>
      </vt:variant>
      <vt:variant>
        <vt:i4>4063289</vt:i4>
      </vt:variant>
      <vt:variant>
        <vt:i4>357</vt:i4>
      </vt:variant>
      <vt:variant>
        <vt:i4>0</vt:i4>
      </vt:variant>
      <vt:variant>
        <vt:i4>5</vt:i4>
      </vt:variant>
      <vt:variant>
        <vt:lpwstr>http://adetim02/URLServer/URLServer.aspx?ExternalAction=Query&amp;Server=AdeTIM01.mtserv&amp;Table=EHS_P&amp;STD_TYPE=EHSMS&amp;STD_NUM=11&amp;SUB_STD_NUM=9&amp;DOC_TYPE=STANDARD&amp;APPENDIX=-</vt:lpwstr>
      </vt:variant>
      <vt:variant>
        <vt:lpwstr/>
      </vt:variant>
      <vt:variant>
        <vt:i4>3276857</vt:i4>
      </vt:variant>
      <vt:variant>
        <vt:i4>354</vt:i4>
      </vt:variant>
      <vt:variant>
        <vt:i4>0</vt:i4>
      </vt:variant>
      <vt:variant>
        <vt:i4>5</vt:i4>
      </vt:variant>
      <vt:variant>
        <vt:lpwstr>http://adetim02/URLServer/URLServer.aspx?ExternalAction=Query&amp;Server=AdeTIM01.mtserv&amp;Table=EHS_P&amp;STD_TYPE=EHSMS&amp;STD_NUM=14&amp;SUB_STD_NUM=0&amp;DOC_TYPE=STANDARD&amp;APPENDIX=-</vt:lpwstr>
      </vt:variant>
      <vt:variant>
        <vt:lpwstr/>
      </vt:variant>
      <vt:variant>
        <vt:i4>5898307</vt:i4>
      </vt:variant>
      <vt:variant>
        <vt:i4>351</vt:i4>
      </vt:variant>
      <vt:variant>
        <vt:i4>0</vt:i4>
      </vt:variant>
      <vt:variant>
        <vt:i4>5</vt:i4>
      </vt:variant>
      <vt:variant>
        <vt:lpwstr>http://adetim02/URLServer/URLServer.aspx?ExternalAction=Query&amp;Server=AdeTIM01.mtserv&amp;Table=EHS_P&amp;STD_TYPE=EHSMS&amp;STD_NUM=9&amp;SUB_STD_NUM=3&amp;DOC_TYPE=STANDARD&amp;APPENDIX=-</vt:lpwstr>
      </vt:variant>
      <vt:variant>
        <vt:lpwstr/>
      </vt:variant>
      <vt:variant>
        <vt:i4>65623</vt:i4>
      </vt:variant>
      <vt:variant>
        <vt:i4>348</vt:i4>
      </vt:variant>
      <vt:variant>
        <vt:i4>0</vt:i4>
      </vt:variant>
      <vt:variant>
        <vt:i4>5</vt:i4>
      </vt:variant>
      <vt:variant>
        <vt:lpwstr>http://adetim02/URLServer/URLServer.aspx?ExternalAction=Query&amp;Server=AdeTIM01.mtserv&amp;Table=EHS_P&amp;STD_TYPE=EHSMS&amp;STD_NUM=8&amp;SUB_STD_NUM=0&amp;DOC_TYPE=APPENDIX&amp;APPENDIX=D</vt:lpwstr>
      </vt:variant>
      <vt:variant>
        <vt:lpwstr/>
      </vt:variant>
      <vt:variant>
        <vt:i4>5898309</vt:i4>
      </vt:variant>
      <vt:variant>
        <vt:i4>345</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5898304</vt:i4>
      </vt:variant>
      <vt:variant>
        <vt:i4>342</vt:i4>
      </vt:variant>
      <vt:variant>
        <vt:i4>0</vt:i4>
      </vt:variant>
      <vt:variant>
        <vt:i4>5</vt:i4>
      </vt:variant>
      <vt:variant>
        <vt:lpwstr>http://adetim02/URLServer/URLServer.aspx?ExternalAction=Query&amp;Server=AdeTIM01.mtserv&amp;Table=EHS_P&amp;STD_TYPE=EHSMS&amp;STD_NUM=9&amp;SUB_STD_NUM=0&amp;DOC_TYPE=STANDARD&amp;APPENDIX=-</vt:lpwstr>
      </vt:variant>
      <vt:variant>
        <vt:lpwstr/>
      </vt:variant>
      <vt:variant>
        <vt:i4>5898315</vt:i4>
      </vt:variant>
      <vt:variant>
        <vt:i4>339</vt:i4>
      </vt:variant>
      <vt:variant>
        <vt:i4>0</vt:i4>
      </vt:variant>
      <vt:variant>
        <vt:i4>5</vt:i4>
      </vt:variant>
      <vt:variant>
        <vt:lpwstr>http://adetim02/URLServer/URLServer.aspx?ExternalAction=Query&amp;Server=AdeTIM01.mtserv&amp;Table=EHS_P&amp;STD_TYPE=EHSMS&amp;STD_NUM=2&amp;SUB_STD_NUM=0&amp;DOC_TYPE=STANDARD&amp;APPENDIX=-</vt:lpwstr>
      </vt:variant>
      <vt:variant>
        <vt:lpwstr/>
      </vt:variant>
      <vt:variant>
        <vt:i4>65623</vt:i4>
      </vt:variant>
      <vt:variant>
        <vt:i4>336</vt:i4>
      </vt:variant>
      <vt:variant>
        <vt:i4>0</vt:i4>
      </vt:variant>
      <vt:variant>
        <vt:i4>5</vt:i4>
      </vt:variant>
      <vt:variant>
        <vt:lpwstr>http://adetim02/URLServer/URLServer.aspx?ExternalAction=Query&amp;Server=AdeTIM01.mtserv&amp;Table=EHS_P&amp;STD_TYPE=EHSMS&amp;STD_NUM=8&amp;SUB_STD_NUM=0&amp;DOC_TYPE=APPENDIX&amp;APPENDIX=D</vt:lpwstr>
      </vt:variant>
      <vt:variant>
        <vt:lpwstr/>
      </vt:variant>
      <vt:variant>
        <vt:i4>3145785</vt:i4>
      </vt:variant>
      <vt:variant>
        <vt:i4>333</vt:i4>
      </vt:variant>
      <vt:variant>
        <vt:i4>0</vt:i4>
      </vt:variant>
      <vt:variant>
        <vt:i4>5</vt:i4>
      </vt:variant>
      <vt:variant>
        <vt:lpwstr>http://adetim02/URLServer/URLServer.aspx?ExternalAction=Query&amp;Server=AdeTIM01.mtserv&amp;Table=EHS_P&amp;STD_TYPE=EHSMS&amp;STD_NUM=16&amp;SUB_STD_NUM=0&amp;DOC_TYPE=STANDARD&amp;APPENDIX=-</vt:lpwstr>
      </vt:variant>
      <vt:variant>
        <vt:lpwstr/>
      </vt:variant>
      <vt:variant>
        <vt:i4>5898309</vt:i4>
      </vt:variant>
      <vt:variant>
        <vt:i4>330</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327</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324</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5898304</vt:i4>
      </vt:variant>
      <vt:variant>
        <vt:i4>321</vt:i4>
      </vt:variant>
      <vt:variant>
        <vt:i4>0</vt:i4>
      </vt:variant>
      <vt:variant>
        <vt:i4>5</vt:i4>
      </vt:variant>
      <vt:variant>
        <vt:lpwstr>http://adetim02/URLServer/URLServer.aspx?ExternalAction=Query&amp;Server=AdeTIM01.mtserv&amp;Table=EHS_P&amp;STD_TYPE=EHSMS&amp;STD_NUM=9&amp;SUB_STD_NUM=0&amp;DOC_TYPE=STANDARD&amp;APPENDIX=-</vt:lpwstr>
      </vt:variant>
      <vt:variant>
        <vt:lpwstr/>
      </vt:variant>
      <vt:variant>
        <vt:i4>3145785</vt:i4>
      </vt:variant>
      <vt:variant>
        <vt:i4>318</vt:i4>
      </vt:variant>
      <vt:variant>
        <vt:i4>0</vt:i4>
      </vt:variant>
      <vt:variant>
        <vt:i4>5</vt:i4>
      </vt:variant>
      <vt:variant>
        <vt:lpwstr>http://adetim02/URLServer/URLServer.aspx?ExternalAction=Query&amp;Server=AdeTIM01.mtserv&amp;Table=EHS_P&amp;STD_TYPE=EHSMS&amp;STD_NUM=16&amp;SUB_STD_NUM=0&amp;DOC_TYPE=STANDARD&amp;APPENDIX=-</vt:lpwstr>
      </vt:variant>
      <vt:variant>
        <vt:lpwstr/>
      </vt:variant>
      <vt:variant>
        <vt:i4>5898309</vt:i4>
      </vt:variant>
      <vt:variant>
        <vt:i4>315</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312</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309</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5898306</vt:i4>
      </vt:variant>
      <vt:variant>
        <vt:i4>306</vt:i4>
      </vt:variant>
      <vt:variant>
        <vt:i4>0</vt:i4>
      </vt:variant>
      <vt:variant>
        <vt:i4>5</vt:i4>
      </vt:variant>
      <vt:variant>
        <vt:lpwstr>http://adetim02/URLServer/URLServer.aspx?ExternalAction=Query&amp;Server=AdeTIM01.mtserv&amp;Table=EHS_P&amp;STD_TYPE=EHSMS&amp;STD_NUM=9&amp;SUB_STD_NUM=2&amp;DOC_TYPE=STANDARD&amp;APPENDIX=-</vt:lpwstr>
      </vt:variant>
      <vt:variant>
        <vt:lpwstr/>
      </vt:variant>
      <vt:variant>
        <vt:i4>3145785</vt:i4>
      </vt:variant>
      <vt:variant>
        <vt:i4>303</vt:i4>
      </vt:variant>
      <vt:variant>
        <vt:i4>0</vt:i4>
      </vt:variant>
      <vt:variant>
        <vt:i4>5</vt:i4>
      </vt:variant>
      <vt:variant>
        <vt:lpwstr>http://adetim02/URLServer/URLServer.aspx?ExternalAction=Query&amp;Server=AdeTIM01.mtserv&amp;Table=EHS_P&amp;STD_TYPE=EHSMS&amp;STD_NUM=16&amp;SUB_STD_NUM=0&amp;DOC_TYPE=STANDARD&amp;APPENDIX=-</vt:lpwstr>
      </vt:variant>
      <vt:variant>
        <vt:lpwstr/>
      </vt:variant>
      <vt:variant>
        <vt:i4>5898309</vt:i4>
      </vt:variant>
      <vt:variant>
        <vt:i4>300</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297</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294</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291</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5898309</vt:i4>
      </vt:variant>
      <vt:variant>
        <vt:i4>288</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5898306</vt:i4>
      </vt:variant>
      <vt:variant>
        <vt:i4>285</vt:i4>
      </vt:variant>
      <vt:variant>
        <vt:i4>0</vt:i4>
      </vt:variant>
      <vt:variant>
        <vt:i4>5</vt:i4>
      </vt:variant>
      <vt:variant>
        <vt:lpwstr>http://adetim02/URLServer/URLServer.aspx?ExternalAction=Query&amp;Server=AdeTIM01.mtserv&amp;Table=EHS_P&amp;STD_TYPE=EHSMS&amp;STD_NUM=9&amp;SUB_STD_NUM=2&amp;DOC_TYPE=STANDARD&amp;APPENDIX=-</vt:lpwstr>
      </vt:variant>
      <vt:variant>
        <vt:lpwstr/>
      </vt:variant>
      <vt:variant>
        <vt:i4>5898304</vt:i4>
      </vt:variant>
      <vt:variant>
        <vt:i4>282</vt:i4>
      </vt:variant>
      <vt:variant>
        <vt:i4>0</vt:i4>
      </vt:variant>
      <vt:variant>
        <vt:i4>5</vt:i4>
      </vt:variant>
      <vt:variant>
        <vt:lpwstr>http://adetim02/URLServer/URLServer.aspx?ExternalAction=Query&amp;Server=AdeTIM01.mtserv&amp;Table=EHS_P&amp;STD_TYPE=EHSMS&amp;STD_NUM=9&amp;SUB_STD_NUM=0&amp;DOC_TYPE=STANDARD&amp;APPENDIX=-</vt:lpwstr>
      </vt:variant>
      <vt:variant>
        <vt:lpwstr/>
      </vt:variant>
      <vt:variant>
        <vt:i4>5898309</vt:i4>
      </vt:variant>
      <vt:variant>
        <vt:i4>279</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7274539</vt:i4>
      </vt:variant>
      <vt:variant>
        <vt:i4>273</vt:i4>
      </vt:variant>
      <vt:variant>
        <vt:i4>0</vt:i4>
      </vt:variant>
      <vt:variant>
        <vt:i4>5</vt:i4>
      </vt:variant>
      <vt:variant>
        <vt:lpwstr>../../../C14/EHSS/</vt:lpwstr>
      </vt:variant>
      <vt:variant>
        <vt:lpwstr/>
      </vt:variant>
      <vt:variant>
        <vt:i4>5898309</vt:i4>
      </vt:variant>
      <vt:variant>
        <vt:i4>258</vt:i4>
      </vt:variant>
      <vt:variant>
        <vt:i4>0</vt:i4>
      </vt:variant>
      <vt:variant>
        <vt:i4>5</vt:i4>
      </vt:variant>
      <vt:variant>
        <vt:lpwstr>http://adetim02/URLServer/URLServer.aspx?ExternalAction=Query&amp;Server=AdeTIM01.mtserv&amp;Table=EHS_P&amp;STD_TYPE=EHSMS&amp;STD_NUM=9&amp;SUB_STD_NUM=5&amp;DOC_TYPE=STANDARD&amp;APPENDIX=-</vt:lpwstr>
      </vt:variant>
      <vt:variant>
        <vt:lpwstr/>
      </vt:variant>
      <vt:variant>
        <vt:i4>1310781</vt:i4>
      </vt:variant>
      <vt:variant>
        <vt:i4>251</vt:i4>
      </vt:variant>
      <vt:variant>
        <vt:i4>0</vt:i4>
      </vt:variant>
      <vt:variant>
        <vt:i4>5</vt:i4>
      </vt:variant>
      <vt:variant>
        <vt:lpwstr/>
      </vt:variant>
      <vt:variant>
        <vt:lpwstr>_Toc217293139</vt:lpwstr>
      </vt:variant>
      <vt:variant>
        <vt:i4>1310781</vt:i4>
      </vt:variant>
      <vt:variant>
        <vt:i4>245</vt:i4>
      </vt:variant>
      <vt:variant>
        <vt:i4>0</vt:i4>
      </vt:variant>
      <vt:variant>
        <vt:i4>5</vt:i4>
      </vt:variant>
      <vt:variant>
        <vt:lpwstr/>
      </vt:variant>
      <vt:variant>
        <vt:lpwstr>_Toc217293138</vt:lpwstr>
      </vt:variant>
      <vt:variant>
        <vt:i4>1310781</vt:i4>
      </vt:variant>
      <vt:variant>
        <vt:i4>239</vt:i4>
      </vt:variant>
      <vt:variant>
        <vt:i4>0</vt:i4>
      </vt:variant>
      <vt:variant>
        <vt:i4>5</vt:i4>
      </vt:variant>
      <vt:variant>
        <vt:lpwstr/>
      </vt:variant>
      <vt:variant>
        <vt:lpwstr>_Toc217293137</vt:lpwstr>
      </vt:variant>
      <vt:variant>
        <vt:i4>1310781</vt:i4>
      </vt:variant>
      <vt:variant>
        <vt:i4>233</vt:i4>
      </vt:variant>
      <vt:variant>
        <vt:i4>0</vt:i4>
      </vt:variant>
      <vt:variant>
        <vt:i4>5</vt:i4>
      </vt:variant>
      <vt:variant>
        <vt:lpwstr/>
      </vt:variant>
      <vt:variant>
        <vt:lpwstr>_Toc217293136</vt:lpwstr>
      </vt:variant>
      <vt:variant>
        <vt:i4>1310781</vt:i4>
      </vt:variant>
      <vt:variant>
        <vt:i4>227</vt:i4>
      </vt:variant>
      <vt:variant>
        <vt:i4>0</vt:i4>
      </vt:variant>
      <vt:variant>
        <vt:i4>5</vt:i4>
      </vt:variant>
      <vt:variant>
        <vt:lpwstr/>
      </vt:variant>
      <vt:variant>
        <vt:lpwstr>_Toc217293135</vt:lpwstr>
      </vt:variant>
      <vt:variant>
        <vt:i4>1310781</vt:i4>
      </vt:variant>
      <vt:variant>
        <vt:i4>221</vt:i4>
      </vt:variant>
      <vt:variant>
        <vt:i4>0</vt:i4>
      </vt:variant>
      <vt:variant>
        <vt:i4>5</vt:i4>
      </vt:variant>
      <vt:variant>
        <vt:lpwstr/>
      </vt:variant>
      <vt:variant>
        <vt:lpwstr>_Toc217293134</vt:lpwstr>
      </vt:variant>
      <vt:variant>
        <vt:i4>1310781</vt:i4>
      </vt:variant>
      <vt:variant>
        <vt:i4>215</vt:i4>
      </vt:variant>
      <vt:variant>
        <vt:i4>0</vt:i4>
      </vt:variant>
      <vt:variant>
        <vt:i4>5</vt:i4>
      </vt:variant>
      <vt:variant>
        <vt:lpwstr/>
      </vt:variant>
      <vt:variant>
        <vt:lpwstr>_Toc217293133</vt:lpwstr>
      </vt:variant>
      <vt:variant>
        <vt:i4>1310781</vt:i4>
      </vt:variant>
      <vt:variant>
        <vt:i4>209</vt:i4>
      </vt:variant>
      <vt:variant>
        <vt:i4>0</vt:i4>
      </vt:variant>
      <vt:variant>
        <vt:i4>5</vt:i4>
      </vt:variant>
      <vt:variant>
        <vt:lpwstr/>
      </vt:variant>
      <vt:variant>
        <vt:lpwstr>_Toc217293132</vt:lpwstr>
      </vt:variant>
      <vt:variant>
        <vt:i4>1310781</vt:i4>
      </vt:variant>
      <vt:variant>
        <vt:i4>203</vt:i4>
      </vt:variant>
      <vt:variant>
        <vt:i4>0</vt:i4>
      </vt:variant>
      <vt:variant>
        <vt:i4>5</vt:i4>
      </vt:variant>
      <vt:variant>
        <vt:lpwstr/>
      </vt:variant>
      <vt:variant>
        <vt:lpwstr>_Toc217293131</vt:lpwstr>
      </vt:variant>
      <vt:variant>
        <vt:i4>1310781</vt:i4>
      </vt:variant>
      <vt:variant>
        <vt:i4>197</vt:i4>
      </vt:variant>
      <vt:variant>
        <vt:i4>0</vt:i4>
      </vt:variant>
      <vt:variant>
        <vt:i4>5</vt:i4>
      </vt:variant>
      <vt:variant>
        <vt:lpwstr/>
      </vt:variant>
      <vt:variant>
        <vt:lpwstr>_Toc217293130</vt:lpwstr>
      </vt:variant>
      <vt:variant>
        <vt:i4>1376317</vt:i4>
      </vt:variant>
      <vt:variant>
        <vt:i4>191</vt:i4>
      </vt:variant>
      <vt:variant>
        <vt:i4>0</vt:i4>
      </vt:variant>
      <vt:variant>
        <vt:i4>5</vt:i4>
      </vt:variant>
      <vt:variant>
        <vt:lpwstr/>
      </vt:variant>
      <vt:variant>
        <vt:lpwstr>_Toc217293129</vt:lpwstr>
      </vt:variant>
      <vt:variant>
        <vt:i4>1376317</vt:i4>
      </vt:variant>
      <vt:variant>
        <vt:i4>185</vt:i4>
      </vt:variant>
      <vt:variant>
        <vt:i4>0</vt:i4>
      </vt:variant>
      <vt:variant>
        <vt:i4>5</vt:i4>
      </vt:variant>
      <vt:variant>
        <vt:lpwstr/>
      </vt:variant>
      <vt:variant>
        <vt:lpwstr>_Toc217293128</vt:lpwstr>
      </vt:variant>
      <vt:variant>
        <vt:i4>1376317</vt:i4>
      </vt:variant>
      <vt:variant>
        <vt:i4>179</vt:i4>
      </vt:variant>
      <vt:variant>
        <vt:i4>0</vt:i4>
      </vt:variant>
      <vt:variant>
        <vt:i4>5</vt:i4>
      </vt:variant>
      <vt:variant>
        <vt:lpwstr/>
      </vt:variant>
      <vt:variant>
        <vt:lpwstr>_Toc217293127</vt:lpwstr>
      </vt:variant>
      <vt:variant>
        <vt:i4>1376317</vt:i4>
      </vt:variant>
      <vt:variant>
        <vt:i4>173</vt:i4>
      </vt:variant>
      <vt:variant>
        <vt:i4>0</vt:i4>
      </vt:variant>
      <vt:variant>
        <vt:i4>5</vt:i4>
      </vt:variant>
      <vt:variant>
        <vt:lpwstr/>
      </vt:variant>
      <vt:variant>
        <vt:lpwstr>_Toc217293126</vt:lpwstr>
      </vt:variant>
      <vt:variant>
        <vt:i4>1376317</vt:i4>
      </vt:variant>
      <vt:variant>
        <vt:i4>167</vt:i4>
      </vt:variant>
      <vt:variant>
        <vt:i4>0</vt:i4>
      </vt:variant>
      <vt:variant>
        <vt:i4>5</vt:i4>
      </vt:variant>
      <vt:variant>
        <vt:lpwstr/>
      </vt:variant>
      <vt:variant>
        <vt:lpwstr>_Toc217293125</vt:lpwstr>
      </vt:variant>
      <vt:variant>
        <vt:i4>1376317</vt:i4>
      </vt:variant>
      <vt:variant>
        <vt:i4>161</vt:i4>
      </vt:variant>
      <vt:variant>
        <vt:i4>0</vt:i4>
      </vt:variant>
      <vt:variant>
        <vt:i4>5</vt:i4>
      </vt:variant>
      <vt:variant>
        <vt:lpwstr/>
      </vt:variant>
      <vt:variant>
        <vt:lpwstr>_Toc217293124</vt:lpwstr>
      </vt:variant>
      <vt:variant>
        <vt:i4>1376317</vt:i4>
      </vt:variant>
      <vt:variant>
        <vt:i4>155</vt:i4>
      </vt:variant>
      <vt:variant>
        <vt:i4>0</vt:i4>
      </vt:variant>
      <vt:variant>
        <vt:i4>5</vt:i4>
      </vt:variant>
      <vt:variant>
        <vt:lpwstr/>
      </vt:variant>
      <vt:variant>
        <vt:lpwstr>_Toc217293123</vt:lpwstr>
      </vt:variant>
      <vt:variant>
        <vt:i4>1376317</vt:i4>
      </vt:variant>
      <vt:variant>
        <vt:i4>149</vt:i4>
      </vt:variant>
      <vt:variant>
        <vt:i4>0</vt:i4>
      </vt:variant>
      <vt:variant>
        <vt:i4>5</vt:i4>
      </vt:variant>
      <vt:variant>
        <vt:lpwstr/>
      </vt:variant>
      <vt:variant>
        <vt:lpwstr>_Toc217293122</vt:lpwstr>
      </vt:variant>
      <vt:variant>
        <vt:i4>1376317</vt:i4>
      </vt:variant>
      <vt:variant>
        <vt:i4>143</vt:i4>
      </vt:variant>
      <vt:variant>
        <vt:i4>0</vt:i4>
      </vt:variant>
      <vt:variant>
        <vt:i4>5</vt:i4>
      </vt:variant>
      <vt:variant>
        <vt:lpwstr/>
      </vt:variant>
      <vt:variant>
        <vt:lpwstr>_Toc217293121</vt:lpwstr>
      </vt:variant>
      <vt:variant>
        <vt:i4>1376317</vt:i4>
      </vt:variant>
      <vt:variant>
        <vt:i4>137</vt:i4>
      </vt:variant>
      <vt:variant>
        <vt:i4>0</vt:i4>
      </vt:variant>
      <vt:variant>
        <vt:i4>5</vt:i4>
      </vt:variant>
      <vt:variant>
        <vt:lpwstr/>
      </vt:variant>
      <vt:variant>
        <vt:lpwstr>_Toc217293120</vt:lpwstr>
      </vt:variant>
      <vt:variant>
        <vt:i4>1441853</vt:i4>
      </vt:variant>
      <vt:variant>
        <vt:i4>131</vt:i4>
      </vt:variant>
      <vt:variant>
        <vt:i4>0</vt:i4>
      </vt:variant>
      <vt:variant>
        <vt:i4>5</vt:i4>
      </vt:variant>
      <vt:variant>
        <vt:lpwstr/>
      </vt:variant>
      <vt:variant>
        <vt:lpwstr>_Toc217293119</vt:lpwstr>
      </vt:variant>
      <vt:variant>
        <vt:i4>1441853</vt:i4>
      </vt:variant>
      <vt:variant>
        <vt:i4>125</vt:i4>
      </vt:variant>
      <vt:variant>
        <vt:i4>0</vt:i4>
      </vt:variant>
      <vt:variant>
        <vt:i4>5</vt:i4>
      </vt:variant>
      <vt:variant>
        <vt:lpwstr/>
      </vt:variant>
      <vt:variant>
        <vt:lpwstr>_Toc217293118</vt:lpwstr>
      </vt:variant>
      <vt:variant>
        <vt:i4>1441853</vt:i4>
      </vt:variant>
      <vt:variant>
        <vt:i4>119</vt:i4>
      </vt:variant>
      <vt:variant>
        <vt:i4>0</vt:i4>
      </vt:variant>
      <vt:variant>
        <vt:i4>5</vt:i4>
      </vt:variant>
      <vt:variant>
        <vt:lpwstr/>
      </vt:variant>
      <vt:variant>
        <vt:lpwstr>_Toc217293117</vt:lpwstr>
      </vt:variant>
      <vt:variant>
        <vt:i4>1441853</vt:i4>
      </vt:variant>
      <vt:variant>
        <vt:i4>113</vt:i4>
      </vt:variant>
      <vt:variant>
        <vt:i4>0</vt:i4>
      </vt:variant>
      <vt:variant>
        <vt:i4>5</vt:i4>
      </vt:variant>
      <vt:variant>
        <vt:lpwstr/>
      </vt:variant>
      <vt:variant>
        <vt:lpwstr>_Toc217293116</vt:lpwstr>
      </vt:variant>
      <vt:variant>
        <vt:i4>1441853</vt:i4>
      </vt:variant>
      <vt:variant>
        <vt:i4>107</vt:i4>
      </vt:variant>
      <vt:variant>
        <vt:i4>0</vt:i4>
      </vt:variant>
      <vt:variant>
        <vt:i4>5</vt:i4>
      </vt:variant>
      <vt:variant>
        <vt:lpwstr/>
      </vt:variant>
      <vt:variant>
        <vt:lpwstr>_Toc217293115</vt:lpwstr>
      </vt:variant>
      <vt:variant>
        <vt:i4>1441853</vt:i4>
      </vt:variant>
      <vt:variant>
        <vt:i4>101</vt:i4>
      </vt:variant>
      <vt:variant>
        <vt:i4>0</vt:i4>
      </vt:variant>
      <vt:variant>
        <vt:i4>5</vt:i4>
      </vt:variant>
      <vt:variant>
        <vt:lpwstr/>
      </vt:variant>
      <vt:variant>
        <vt:lpwstr>_Toc217293114</vt:lpwstr>
      </vt:variant>
      <vt:variant>
        <vt:i4>1441853</vt:i4>
      </vt:variant>
      <vt:variant>
        <vt:i4>95</vt:i4>
      </vt:variant>
      <vt:variant>
        <vt:i4>0</vt:i4>
      </vt:variant>
      <vt:variant>
        <vt:i4>5</vt:i4>
      </vt:variant>
      <vt:variant>
        <vt:lpwstr/>
      </vt:variant>
      <vt:variant>
        <vt:lpwstr>_Toc217293113</vt:lpwstr>
      </vt:variant>
      <vt:variant>
        <vt:i4>1441853</vt:i4>
      </vt:variant>
      <vt:variant>
        <vt:i4>89</vt:i4>
      </vt:variant>
      <vt:variant>
        <vt:i4>0</vt:i4>
      </vt:variant>
      <vt:variant>
        <vt:i4>5</vt:i4>
      </vt:variant>
      <vt:variant>
        <vt:lpwstr/>
      </vt:variant>
      <vt:variant>
        <vt:lpwstr>_Toc217293112</vt:lpwstr>
      </vt:variant>
      <vt:variant>
        <vt:i4>1441853</vt:i4>
      </vt:variant>
      <vt:variant>
        <vt:i4>83</vt:i4>
      </vt:variant>
      <vt:variant>
        <vt:i4>0</vt:i4>
      </vt:variant>
      <vt:variant>
        <vt:i4>5</vt:i4>
      </vt:variant>
      <vt:variant>
        <vt:lpwstr/>
      </vt:variant>
      <vt:variant>
        <vt:lpwstr>_Toc217293111</vt:lpwstr>
      </vt:variant>
      <vt:variant>
        <vt:i4>1441853</vt:i4>
      </vt:variant>
      <vt:variant>
        <vt:i4>77</vt:i4>
      </vt:variant>
      <vt:variant>
        <vt:i4>0</vt:i4>
      </vt:variant>
      <vt:variant>
        <vt:i4>5</vt:i4>
      </vt:variant>
      <vt:variant>
        <vt:lpwstr/>
      </vt:variant>
      <vt:variant>
        <vt:lpwstr>_Toc217293110</vt:lpwstr>
      </vt:variant>
      <vt:variant>
        <vt:i4>1507389</vt:i4>
      </vt:variant>
      <vt:variant>
        <vt:i4>71</vt:i4>
      </vt:variant>
      <vt:variant>
        <vt:i4>0</vt:i4>
      </vt:variant>
      <vt:variant>
        <vt:i4>5</vt:i4>
      </vt:variant>
      <vt:variant>
        <vt:lpwstr/>
      </vt:variant>
      <vt:variant>
        <vt:lpwstr>_Toc217293109</vt:lpwstr>
      </vt:variant>
      <vt:variant>
        <vt:i4>1507389</vt:i4>
      </vt:variant>
      <vt:variant>
        <vt:i4>65</vt:i4>
      </vt:variant>
      <vt:variant>
        <vt:i4>0</vt:i4>
      </vt:variant>
      <vt:variant>
        <vt:i4>5</vt:i4>
      </vt:variant>
      <vt:variant>
        <vt:lpwstr/>
      </vt:variant>
      <vt:variant>
        <vt:lpwstr>_Toc217293108</vt:lpwstr>
      </vt:variant>
      <vt:variant>
        <vt:i4>1507389</vt:i4>
      </vt:variant>
      <vt:variant>
        <vt:i4>59</vt:i4>
      </vt:variant>
      <vt:variant>
        <vt:i4>0</vt:i4>
      </vt:variant>
      <vt:variant>
        <vt:i4>5</vt:i4>
      </vt:variant>
      <vt:variant>
        <vt:lpwstr/>
      </vt:variant>
      <vt:variant>
        <vt:lpwstr>_Toc217293107</vt:lpwstr>
      </vt:variant>
      <vt:variant>
        <vt:i4>1507389</vt:i4>
      </vt:variant>
      <vt:variant>
        <vt:i4>53</vt:i4>
      </vt:variant>
      <vt:variant>
        <vt:i4>0</vt:i4>
      </vt:variant>
      <vt:variant>
        <vt:i4>5</vt:i4>
      </vt:variant>
      <vt:variant>
        <vt:lpwstr/>
      </vt:variant>
      <vt:variant>
        <vt:lpwstr>_Toc217293106</vt:lpwstr>
      </vt:variant>
      <vt:variant>
        <vt:i4>1507389</vt:i4>
      </vt:variant>
      <vt:variant>
        <vt:i4>47</vt:i4>
      </vt:variant>
      <vt:variant>
        <vt:i4>0</vt:i4>
      </vt:variant>
      <vt:variant>
        <vt:i4>5</vt:i4>
      </vt:variant>
      <vt:variant>
        <vt:lpwstr/>
      </vt:variant>
      <vt:variant>
        <vt:lpwstr>_Toc217293105</vt:lpwstr>
      </vt:variant>
      <vt:variant>
        <vt:i4>1507389</vt:i4>
      </vt:variant>
      <vt:variant>
        <vt:i4>41</vt:i4>
      </vt:variant>
      <vt:variant>
        <vt:i4>0</vt:i4>
      </vt:variant>
      <vt:variant>
        <vt:i4>5</vt:i4>
      </vt:variant>
      <vt:variant>
        <vt:lpwstr/>
      </vt:variant>
      <vt:variant>
        <vt:lpwstr>_Toc217293104</vt:lpwstr>
      </vt:variant>
      <vt:variant>
        <vt:i4>1507389</vt:i4>
      </vt:variant>
      <vt:variant>
        <vt:i4>35</vt:i4>
      </vt:variant>
      <vt:variant>
        <vt:i4>0</vt:i4>
      </vt:variant>
      <vt:variant>
        <vt:i4>5</vt:i4>
      </vt:variant>
      <vt:variant>
        <vt:lpwstr/>
      </vt:variant>
      <vt:variant>
        <vt:lpwstr>_Toc217293103</vt:lpwstr>
      </vt:variant>
      <vt:variant>
        <vt:i4>1507389</vt:i4>
      </vt:variant>
      <vt:variant>
        <vt:i4>29</vt:i4>
      </vt:variant>
      <vt:variant>
        <vt:i4>0</vt:i4>
      </vt:variant>
      <vt:variant>
        <vt:i4>5</vt:i4>
      </vt:variant>
      <vt:variant>
        <vt:lpwstr/>
      </vt:variant>
      <vt:variant>
        <vt:lpwstr>_Toc217293102</vt:lpwstr>
      </vt:variant>
      <vt:variant>
        <vt:i4>1507389</vt:i4>
      </vt:variant>
      <vt:variant>
        <vt:i4>23</vt:i4>
      </vt:variant>
      <vt:variant>
        <vt:i4>0</vt:i4>
      </vt:variant>
      <vt:variant>
        <vt:i4>5</vt:i4>
      </vt:variant>
      <vt:variant>
        <vt:lpwstr/>
      </vt:variant>
      <vt:variant>
        <vt:lpwstr>_Toc217293101</vt:lpwstr>
      </vt:variant>
      <vt:variant>
        <vt:i4>1507389</vt:i4>
      </vt:variant>
      <vt:variant>
        <vt:i4>17</vt:i4>
      </vt:variant>
      <vt:variant>
        <vt:i4>0</vt:i4>
      </vt:variant>
      <vt:variant>
        <vt:i4>5</vt:i4>
      </vt:variant>
      <vt:variant>
        <vt:lpwstr/>
      </vt:variant>
      <vt:variant>
        <vt:lpwstr>_Toc217293100</vt:lpwstr>
      </vt:variant>
      <vt:variant>
        <vt:i4>1966140</vt:i4>
      </vt:variant>
      <vt:variant>
        <vt:i4>11</vt:i4>
      </vt:variant>
      <vt:variant>
        <vt:i4>0</vt:i4>
      </vt:variant>
      <vt:variant>
        <vt:i4>5</vt:i4>
      </vt:variant>
      <vt:variant>
        <vt:lpwstr/>
      </vt:variant>
      <vt:variant>
        <vt:lpwstr>_Toc217293099</vt:lpwstr>
      </vt:variant>
      <vt:variant>
        <vt:i4>1966140</vt:i4>
      </vt:variant>
      <vt:variant>
        <vt:i4>5</vt:i4>
      </vt:variant>
      <vt:variant>
        <vt:i4>0</vt:i4>
      </vt:variant>
      <vt:variant>
        <vt:i4>5</vt:i4>
      </vt:variant>
      <vt:variant>
        <vt:lpwstr/>
      </vt:variant>
      <vt:variant>
        <vt:lpwstr>_Toc217293098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Management Plan - Form 20.1 - Project EMP Template</dc:title>
  <dc:creator>king</dc:creator>
  <cp:lastModifiedBy>Wright, Alecia</cp:lastModifiedBy>
  <cp:revision>2</cp:revision>
  <cp:lastPrinted>2013-08-20T01:39:00Z</cp:lastPrinted>
  <dcterms:created xsi:type="dcterms:W3CDTF">2013-08-27T07:35:00Z</dcterms:created>
  <dcterms:modified xsi:type="dcterms:W3CDTF">2013-08-27T07:35:00Z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30300.0000000000</vt:lpwstr>
  </property>
  <property fmtid="{D5CDD505-2E9C-101B-9397-08002B2CF9AE}" pid="3" name="Doc Type">
    <vt:lpwstr>1 Standard</vt:lpwstr>
  </property>
  <property fmtid="{D5CDD505-2E9C-101B-9397-08002B2CF9AE}" pid="4" name="Final">
    <vt:lpwstr>0</vt:lpwstr>
  </property>
  <property fmtid="{D5CDD505-2E9C-101B-9397-08002B2CF9AE}" pid="5" name="DocOrder">
    <vt:lpwstr/>
  </property>
</Properties>
</file>