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619" w:rsidRPr="00457F1A" w:rsidRDefault="00F62619" w:rsidP="00F62619">
      <w:pPr>
        <w:pStyle w:val="Heading1"/>
      </w:pPr>
      <w:r w:rsidRPr="00457F1A">
        <w:t>Privacy notice</w:t>
      </w:r>
    </w:p>
    <w:p w:rsidR="00F62619" w:rsidRPr="00457F1A" w:rsidRDefault="00F62619" w:rsidP="00F62619">
      <w:r w:rsidRPr="00457F1A">
        <w:t xml:space="preserve">The Veterinary Board of the Northern Territory, under the </w:t>
      </w:r>
      <w:r w:rsidRPr="00457F1A">
        <w:rPr>
          <w:i/>
        </w:rPr>
        <w:t>Veterinarians Act</w:t>
      </w:r>
      <w:r w:rsidRPr="00457F1A">
        <w:t xml:space="preserve"> and the principles of mutual recognition legislation, collects the information on the registration forms, or otherwise provided by veterinarians, to process their applications for registration.  Failure to provide the information in full or in part may result in applications for registration being refused.</w:t>
      </w:r>
    </w:p>
    <w:p w:rsidR="00F62619" w:rsidRDefault="00F62619" w:rsidP="00F62619">
      <w:pPr>
        <w:rPr>
          <w:rFonts w:cs="Arial"/>
          <w:szCs w:val="22"/>
        </w:rPr>
      </w:pPr>
      <w:r w:rsidRPr="00457F1A">
        <w:rPr>
          <w:rFonts w:cs="Arial"/>
          <w:szCs w:val="22"/>
        </w:rPr>
        <w:t>Some of the personal information provided by applicants will be made publicly available thr</w:t>
      </w:r>
      <w:r>
        <w:rPr>
          <w:rFonts w:cs="Arial"/>
          <w:szCs w:val="22"/>
        </w:rPr>
        <w:t xml:space="preserve">ough the internet, as part of </w:t>
      </w:r>
      <w:proofErr w:type="gramStart"/>
      <w:r>
        <w:rPr>
          <w:rFonts w:cs="Arial"/>
          <w:szCs w:val="22"/>
        </w:rPr>
        <w:t xml:space="preserve">a </w:t>
      </w:r>
      <w:r w:rsidRPr="00457F1A">
        <w:rPr>
          <w:rFonts w:cs="Arial"/>
          <w:szCs w:val="22"/>
        </w:rPr>
        <w:t>”</w:t>
      </w:r>
      <w:proofErr w:type="gramEnd"/>
      <w:r w:rsidRPr="00457F1A">
        <w:rPr>
          <w:rFonts w:cs="Arial"/>
          <w:szCs w:val="22"/>
        </w:rPr>
        <w:t>Public Register” *.  Any personal information provided can</w:t>
      </w:r>
      <w:r>
        <w:rPr>
          <w:rFonts w:cs="Arial"/>
          <w:szCs w:val="22"/>
        </w:rPr>
        <w:t xml:space="preserve"> </w:t>
      </w:r>
      <w:r w:rsidRPr="00457F1A">
        <w:rPr>
          <w:rFonts w:cs="Arial"/>
          <w:szCs w:val="22"/>
        </w:rPr>
        <w:t>be subsequently accessed by indivi</w:t>
      </w:r>
      <w:r>
        <w:rPr>
          <w:rFonts w:cs="Arial"/>
          <w:szCs w:val="22"/>
        </w:rPr>
        <w:t xml:space="preserve">dual veterinarians on request. </w:t>
      </w:r>
    </w:p>
    <w:p w:rsidR="00F62619" w:rsidRPr="00457F1A" w:rsidRDefault="00F62619" w:rsidP="00F62619">
      <w:pPr>
        <w:rPr>
          <w:rFonts w:cs="Arial"/>
          <w:szCs w:val="22"/>
        </w:rPr>
      </w:pPr>
      <w:r w:rsidRPr="00457F1A">
        <w:rPr>
          <w:rFonts w:cs="Arial"/>
          <w:szCs w:val="22"/>
        </w:rPr>
        <w:t>Any queries may be directed to the Veterinary Board on telephone (08) 8999 2028.</w:t>
      </w:r>
    </w:p>
    <w:p w:rsidR="00F62619" w:rsidRPr="00457F1A" w:rsidRDefault="00F62619" w:rsidP="00F62619">
      <w:pPr>
        <w:pStyle w:val="Heading1"/>
      </w:pPr>
      <w:r w:rsidRPr="00457F1A">
        <w:t>Use of and access to information</w:t>
      </w:r>
    </w:p>
    <w:p w:rsidR="00F62619" w:rsidRPr="00F62619" w:rsidRDefault="00F62619" w:rsidP="00F62619">
      <w:pPr>
        <w:rPr>
          <w:b/>
        </w:rPr>
      </w:pPr>
      <w:r w:rsidRPr="00F62619">
        <w:rPr>
          <w:b/>
        </w:rPr>
        <w:t>* The “Public Register” of Northern Territory Registered Veterinarians</w:t>
      </w:r>
    </w:p>
    <w:p w:rsidR="00F62619" w:rsidRPr="00457F1A" w:rsidRDefault="00F62619" w:rsidP="00F62619">
      <w:r w:rsidRPr="00457F1A">
        <w:t xml:space="preserve">Veterinarians are reminded that </w:t>
      </w:r>
      <w:r w:rsidRPr="00F62619">
        <w:rPr>
          <w:b/>
        </w:rPr>
        <w:t xml:space="preserve">basic registration details, including each veterinarian’s currently listed professional/practice address, are published in a “Public Register” on the </w:t>
      </w:r>
      <w:hyperlink r:id="rId8" w:history="1">
        <w:r w:rsidRPr="00F62619">
          <w:rPr>
            <w:rStyle w:val="Hyperlink"/>
            <w:b/>
          </w:rPr>
          <w:t>Veterinary Board website</w:t>
        </w:r>
      </w:hyperlink>
      <w:r>
        <w:rPr>
          <w:rStyle w:val="FootnoteReference"/>
          <w:b/>
        </w:rPr>
        <w:footnoteReference w:id="1"/>
      </w:r>
      <w:r w:rsidRPr="00457F1A">
        <w:t xml:space="preserve"> (and it is intended that this information will be duplicated in a proposed national veterinary registration database to be administered by the Australasian Veterinary Boards Council - AVBC).</w:t>
      </w:r>
    </w:p>
    <w:p w:rsidR="00F62619" w:rsidRPr="00457F1A" w:rsidRDefault="00F62619" w:rsidP="00F62619">
      <w:r w:rsidRPr="00F62619">
        <w:rPr>
          <w:b/>
        </w:rPr>
        <w:t>The fields of information published</w:t>
      </w:r>
      <w:r w:rsidRPr="00457F1A">
        <w:t xml:space="preserve"> are limited to Registration Number, Name, Date of First Registration, Veterinary Qualifications, Area of Pra</w:t>
      </w:r>
      <w:r>
        <w:t>ctice</w:t>
      </w:r>
      <w:r w:rsidR="000418E4">
        <w:t xml:space="preserve"> and </w:t>
      </w:r>
      <w:bookmarkStart w:id="0" w:name="_GoBack"/>
      <w:bookmarkEnd w:id="0"/>
      <w:r>
        <w:t>Category of Registration.</w:t>
      </w:r>
    </w:p>
    <w:p w:rsidR="00F62619" w:rsidRPr="00457F1A" w:rsidRDefault="00F62619" w:rsidP="00F62619">
      <w:r w:rsidRPr="00F62619">
        <w:rPr>
          <w:b/>
        </w:rPr>
        <w:t xml:space="preserve">Purpose and use of the information published </w:t>
      </w:r>
      <w:r w:rsidRPr="00457F1A">
        <w:t xml:space="preserve">- the “Public Register” provides a general reference resource for veterinarians and members of the pubic wishing to locate a veterinarian and/or confirm his/her registration status, and for a range of agencies needing to view the information for a variety of purposes. These might include the need to access veterinarians for an emergency response to a disease outbreak, or check the information for the purpose of statistical analysis (such as determining the number of veterinarians working in a particular field of practice or the number of recent graduates, or numbers trained in a particular veterinary school </w:t>
      </w:r>
      <w:proofErr w:type="spellStart"/>
      <w:r w:rsidRPr="00457F1A">
        <w:t>etc</w:t>
      </w:r>
      <w:proofErr w:type="spellEnd"/>
      <w:r w:rsidRPr="00457F1A">
        <w:t>).</w:t>
      </w:r>
    </w:p>
    <w:p w:rsidR="00F62619" w:rsidRPr="00457F1A" w:rsidRDefault="00F62619" w:rsidP="00F62619">
      <w:r w:rsidRPr="00F62619">
        <w:rPr>
          <w:b/>
        </w:rPr>
        <w:t xml:space="preserve">Authorisation/Consent </w:t>
      </w:r>
      <w:r w:rsidRPr="00457F1A">
        <w:t>– All registration documents provide veterinarians with the option to nominate/authorise (1) which address they prefer to have listed in the “Public Register”; and (2) whether they want a telephone contact number to be listed.  These details may be altered at any time, at the registrant’s request.</w:t>
      </w:r>
    </w:p>
    <w:p w:rsidR="00F62619" w:rsidRPr="00457F1A" w:rsidRDefault="00F62619" w:rsidP="00F62619">
      <w:r w:rsidRPr="00F62619">
        <w:rPr>
          <w:b/>
        </w:rPr>
        <w:t>Email Addresses</w:t>
      </w:r>
      <w:r w:rsidRPr="00457F1A">
        <w:t xml:space="preserve"> – are </w:t>
      </w:r>
      <w:r w:rsidRPr="00457F1A">
        <w:rPr>
          <w:u w:val="single"/>
        </w:rPr>
        <w:t>not</w:t>
      </w:r>
      <w:r w:rsidRPr="00457F1A">
        <w:t xml:space="preserve"> listed in the Public Register but are used for general Board communications and to circulate advice that is pertinent to veterinarians practising in the NT.</w:t>
      </w:r>
    </w:p>
    <w:p w:rsidR="00F62619" w:rsidRPr="00F62619" w:rsidRDefault="00F62619" w:rsidP="00F62619">
      <w:pPr>
        <w:rPr>
          <w:b/>
          <w:sz w:val="20"/>
          <w:szCs w:val="20"/>
        </w:rPr>
      </w:pPr>
      <w:r w:rsidRPr="00F62619">
        <w:rPr>
          <w:b/>
          <w:sz w:val="20"/>
          <w:szCs w:val="20"/>
        </w:rPr>
        <w:t xml:space="preserve">VETERINARIANS ARE ENCOURAGED TO CHECK THE ACCURACY AND CURRENCY OF THE DETAILS LISTED IN THEIR ENTRIES IN THE “PUBLIC REGISTER” AND TO ADVISE THE BOARD OF ANY CHANGES REQUIRED. </w:t>
      </w:r>
    </w:p>
    <w:sectPr w:rsidR="00F62619" w:rsidRPr="00F62619" w:rsidSect="00F62619">
      <w:headerReference w:type="even" r:id="rId9"/>
      <w:headerReference w:type="default" r:id="rId10"/>
      <w:footerReference w:type="default" r:id="rId11"/>
      <w:headerReference w:type="first" r:id="rId12"/>
      <w:footerReference w:type="first" r:id="rId13"/>
      <w:pgSz w:w="11906" w:h="16838"/>
      <w:pgMar w:top="2269" w:right="720" w:bottom="720" w:left="720" w:header="567"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08D" w:rsidRDefault="0039308D" w:rsidP="00FF4C70">
      <w:r>
        <w:separator/>
      </w:r>
    </w:p>
    <w:p w:rsidR="0039308D" w:rsidRDefault="0039308D" w:rsidP="00FF4C70"/>
  </w:endnote>
  <w:endnote w:type="continuationSeparator" w:id="0">
    <w:p w:rsidR="0039308D" w:rsidRDefault="0039308D" w:rsidP="00FF4C70">
      <w:r>
        <w:continuationSeparator/>
      </w:r>
    </w:p>
    <w:p w:rsidR="0039308D" w:rsidRDefault="0039308D" w:rsidP="00FF4C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LatoLatin Heavy">
    <w:panose1 w:val="020F0502020204030203"/>
    <w:charset w:val="00"/>
    <w:family w:val="swiss"/>
    <w:pitch w:val="variable"/>
    <w:sig w:usb0="A00000A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8A" w:rsidRPr="005C54B2" w:rsidRDefault="005C54B2" w:rsidP="005C54B2">
    <w:pPr>
      <w:pStyle w:val="Footer"/>
      <w:tabs>
        <w:tab w:val="clear" w:pos="8306"/>
        <w:tab w:val="right" w:pos="10466"/>
      </w:tabs>
    </w:pPr>
    <w:r w:rsidRPr="00A90497">
      <w:t xml:space="preserve">Veterinary Board of the Northern Territory </w:t>
    </w:r>
    <w:r>
      <w:tab/>
      <w:t xml:space="preserve">Page </w:t>
    </w:r>
    <w:r>
      <w:rPr>
        <w:b/>
        <w:bCs/>
      </w:rPr>
      <w:fldChar w:fldCharType="begin"/>
    </w:r>
    <w:r>
      <w:rPr>
        <w:b/>
        <w:bCs/>
      </w:rPr>
      <w:instrText xml:space="preserve"> PAGE  \* Arabic  \* MERGEFORMAT </w:instrText>
    </w:r>
    <w:r>
      <w:rPr>
        <w:b/>
        <w:bCs/>
      </w:rPr>
      <w:fldChar w:fldCharType="separate"/>
    </w:r>
    <w:r w:rsidR="00F62619">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62619">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619" w:rsidRPr="00286227" w:rsidRDefault="00F62619" w:rsidP="00F62619">
    <w:pPr>
      <w:pStyle w:val="ContactDetails"/>
      <w:pBdr>
        <w:top w:val="single" w:sz="4" w:space="1" w:color="auto"/>
      </w:pBdr>
      <w:tabs>
        <w:tab w:val="right" w:pos="10348"/>
      </w:tabs>
      <w:spacing w:line="240" w:lineRule="auto"/>
      <w:jc w:val="left"/>
    </w:pPr>
    <w:r w:rsidRPr="00286227">
      <w:t>GPO Box 3000</w:t>
    </w:r>
    <w:r>
      <w:tab/>
      <w:t xml:space="preserve">Page </w:t>
    </w:r>
    <w:r>
      <w:rPr>
        <w:b/>
        <w:bCs/>
      </w:rPr>
      <w:fldChar w:fldCharType="begin"/>
    </w:r>
    <w:r>
      <w:rPr>
        <w:b/>
        <w:bCs/>
      </w:rPr>
      <w:instrText xml:space="preserve"> PAGE  \* Arabic  \* MERGEFORMAT </w:instrText>
    </w:r>
    <w:r>
      <w:rPr>
        <w:b/>
        <w:bCs/>
      </w:rPr>
      <w:fldChar w:fldCharType="separate"/>
    </w:r>
    <w:r w:rsidR="000418E4">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418E4">
      <w:rPr>
        <w:b/>
        <w:bCs/>
        <w:noProof/>
      </w:rPr>
      <w:t>1</w:t>
    </w:r>
    <w:r>
      <w:rPr>
        <w:b/>
        <w:bCs/>
      </w:rPr>
      <w:fldChar w:fldCharType="end"/>
    </w:r>
  </w:p>
  <w:p w:rsidR="00F62619" w:rsidRDefault="00F62619" w:rsidP="00F62619">
    <w:pPr>
      <w:pStyle w:val="ContactDetails"/>
      <w:spacing w:line="240" w:lineRule="auto"/>
      <w:jc w:val="left"/>
    </w:pPr>
    <w:smartTag w:uri="urn:schemas-microsoft-com:office:smarttags" w:element="place">
      <w:smartTag w:uri="urn:schemas-microsoft-com:office:smarttags" w:element="City">
        <w:r w:rsidRPr="00286227">
          <w:t>Darwin</w:t>
        </w:r>
      </w:smartTag>
      <w:r w:rsidRPr="00286227">
        <w:t xml:space="preserve"> </w:t>
      </w:r>
      <w:smartTag w:uri="urn:schemas-microsoft-com:office:smarttags" w:element="State">
        <w:r w:rsidRPr="00286227">
          <w:t>NT</w:t>
        </w:r>
      </w:smartTag>
    </w:smartTag>
    <w:r w:rsidRPr="00286227">
      <w:t xml:space="preserve"> 0801</w:t>
    </w:r>
  </w:p>
  <w:p w:rsidR="00F62619" w:rsidRDefault="00F62619" w:rsidP="00F62619">
    <w:pPr>
      <w:pStyle w:val="ContactDetails"/>
      <w:spacing w:line="240" w:lineRule="auto"/>
      <w:jc w:val="left"/>
    </w:pPr>
    <w:r>
      <w:t>AUSTRALIA</w:t>
    </w:r>
  </w:p>
  <w:p w:rsidR="00F62619" w:rsidRPr="00286227" w:rsidRDefault="00F62619" w:rsidP="00F62619">
    <w:pPr>
      <w:pStyle w:val="ContactDetails"/>
      <w:spacing w:line="240" w:lineRule="auto"/>
      <w:jc w:val="left"/>
    </w:pPr>
    <w:r>
      <w:t>E:  vetboard@nt.gov.au</w:t>
    </w:r>
  </w:p>
  <w:p w:rsidR="004B218A" w:rsidRDefault="00F62619" w:rsidP="00F62619">
    <w:pPr>
      <w:pStyle w:val="ContactDetails"/>
      <w:spacing w:line="240" w:lineRule="auto"/>
      <w:jc w:val="left"/>
    </w:pPr>
    <w:r w:rsidRPr="00072812">
      <w:t>www.</w:t>
    </w:r>
    <w:r>
      <w:t>vetboard.</w:t>
    </w:r>
    <w:r w:rsidRPr="00072812">
      <w:t>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08D" w:rsidRDefault="0039308D" w:rsidP="00FF4C70">
      <w:r>
        <w:separator/>
      </w:r>
    </w:p>
    <w:p w:rsidR="0039308D" w:rsidRDefault="0039308D" w:rsidP="00FF4C70"/>
  </w:footnote>
  <w:footnote w:type="continuationSeparator" w:id="0">
    <w:p w:rsidR="0039308D" w:rsidRDefault="0039308D" w:rsidP="00FF4C70">
      <w:r>
        <w:continuationSeparator/>
      </w:r>
    </w:p>
    <w:p w:rsidR="0039308D" w:rsidRDefault="0039308D" w:rsidP="00FF4C70"/>
  </w:footnote>
  <w:footnote w:id="1">
    <w:p w:rsidR="00F62619" w:rsidRPr="00457F1A" w:rsidRDefault="00F62619" w:rsidP="00F62619">
      <w:pPr>
        <w:rPr>
          <w:spacing w:val="-3"/>
          <w:sz w:val="32"/>
          <w:szCs w:val="32"/>
        </w:rPr>
      </w:pPr>
      <w:r>
        <w:rPr>
          <w:rStyle w:val="FootnoteReference"/>
        </w:rPr>
        <w:footnoteRef/>
      </w:r>
      <w:r>
        <w:t xml:space="preserve"> </w:t>
      </w:r>
      <w:hyperlink r:id="rId1" w:history="1">
        <w:r w:rsidRPr="00457F1A">
          <w:rPr>
            <w:rStyle w:val="Hyperlink"/>
            <w:rFonts w:cs="Arial"/>
            <w:sz w:val="20"/>
            <w:szCs w:val="20"/>
          </w:rPr>
          <w:t>http://www.nt.gov.au/d/vetboardnt/applications/register/</w:t>
        </w:r>
      </w:hyperlink>
    </w:p>
    <w:p w:rsidR="00F62619" w:rsidRDefault="00F6261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690" w:rsidRDefault="003E1690" w:rsidP="00FF4C70">
    <w:pPr>
      <w:pStyle w:val="Header"/>
    </w:pPr>
  </w:p>
  <w:p w:rsidR="004B218A" w:rsidRDefault="004B218A" w:rsidP="00FF4C7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C70" w:rsidRDefault="00FF4C70" w:rsidP="00FF4C70">
    <w:pPr>
      <w:jc w:val="right"/>
    </w:pPr>
  </w:p>
  <w:p w:rsidR="00D43060" w:rsidRPr="00D43060" w:rsidRDefault="007E63BD" w:rsidP="00FF4C70">
    <w:pPr>
      <w:jc w:val="right"/>
    </w:pPr>
    <w:r>
      <w:t>Employing New Graduates and Inexperienced Veterinarians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8A" w:rsidRDefault="00A90497" w:rsidP="008B01D8">
    <w:pPr>
      <w:pStyle w:val="Title"/>
    </w:pPr>
    <w:r w:rsidRPr="00F86CE7">
      <w:drawing>
        <wp:anchor distT="0" distB="0" distL="114300" distR="114300" simplePos="0" relativeHeight="251659264" behindDoc="0" locked="0" layoutInCell="1" allowOverlap="1">
          <wp:simplePos x="0" y="0"/>
          <wp:positionH relativeFrom="column">
            <wp:posOffset>0</wp:posOffset>
          </wp:positionH>
          <wp:positionV relativeFrom="paragraph">
            <wp:posOffset>-27709</wp:posOffset>
          </wp:positionV>
          <wp:extent cx="957580" cy="914400"/>
          <wp:effectExtent l="0" t="0" r="0" b="0"/>
          <wp:wrapSquare wrapText="bothSides"/>
          <wp:docPr id="15" name="Picture 15" descr="DPIR Vet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DPIF Vet Board Logo (2) 20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580" cy="914400"/>
                  </a:xfrm>
                  <a:prstGeom prst="rect">
                    <a:avLst/>
                  </a:prstGeom>
                  <a:noFill/>
                  <a:ln>
                    <a:noFill/>
                  </a:ln>
                </pic:spPr>
              </pic:pic>
            </a:graphicData>
          </a:graphic>
        </wp:anchor>
      </w:drawing>
    </w:r>
    <w:r w:rsidR="00F62619">
      <w:t>Privacy and use of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BE1"/>
    <w:multiLevelType w:val="multilevel"/>
    <w:tmpl w:val="B80401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0AD2152"/>
    <w:multiLevelType w:val="hybridMultilevel"/>
    <w:tmpl w:val="E482E6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3470DC8"/>
    <w:multiLevelType w:val="hybridMultilevel"/>
    <w:tmpl w:val="E2D0C39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D502C3"/>
    <w:multiLevelType w:val="hybridMultilevel"/>
    <w:tmpl w:val="47B41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CE63CD"/>
    <w:multiLevelType w:val="hybridMultilevel"/>
    <w:tmpl w:val="E176F1D4"/>
    <w:lvl w:ilvl="0" w:tplc="03563764">
      <w:numFmt w:val="bullet"/>
      <w:lvlText w:val=""/>
      <w:lvlJc w:val="left"/>
      <w:pPr>
        <w:ind w:left="786" w:hanging="567"/>
      </w:pPr>
      <w:rPr>
        <w:rFonts w:ascii="Symbol" w:eastAsia="Symbol" w:hAnsi="Symbol" w:cs="Symbol" w:hint="default"/>
        <w:w w:val="100"/>
        <w:sz w:val="24"/>
        <w:szCs w:val="24"/>
        <w:lang w:val="en-AU" w:eastAsia="en-AU" w:bidi="en-AU"/>
      </w:rPr>
    </w:lvl>
    <w:lvl w:ilvl="1" w:tplc="581EEABC">
      <w:numFmt w:val="bullet"/>
      <w:lvlText w:val="•"/>
      <w:lvlJc w:val="left"/>
      <w:pPr>
        <w:ind w:left="1614" w:hanging="567"/>
      </w:pPr>
      <w:rPr>
        <w:lang w:val="en-AU" w:eastAsia="en-AU" w:bidi="en-AU"/>
      </w:rPr>
    </w:lvl>
    <w:lvl w:ilvl="2" w:tplc="B8D2E818">
      <w:numFmt w:val="bullet"/>
      <w:lvlText w:val="•"/>
      <w:lvlJc w:val="left"/>
      <w:pPr>
        <w:ind w:left="2449" w:hanging="567"/>
      </w:pPr>
      <w:rPr>
        <w:lang w:val="en-AU" w:eastAsia="en-AU" w:bidi="en-AU"/>
      </w:rPr>
    </w:lvl>
    <w:lvl w:ilvl="3" w:tplc="A1A83B98">
      <w:numFmt w:val="bullet"/>
      <w:lvlText w:val="•"/>
      <w:lvlJc w:val="left"/>
      <w:pPr>
        <w:ind w:left="3283" w:hanging="567"/>
      </w:pPr>
      <w:rPr>
        <w:lang w:val="en-AU" w:eastAsia="en-AU" w:bidi="en-AU"/>
      </w:rPr>
    </w:lvl>
    <w:lvl w:ilvl="4" w:tplc="9412F8B2">
      <w:numFmt w:val="bullet"/>
      <w:lvlText w:val="•"/>
      <w:lvlJc w:val="left"/>
      <w:pPr>
        <w:ind w:left="4118" w:hanging="567"/>
      </w:pPr>
      <w:rPr>
        <w:lang w:val="en-AU" w:eastAsia="en-AU" w:bidi="en-AU"/>
      </w:rPr>
    </w:lvl>
    <w:lvl w:ilvl="5" w:tplc="53F69D92">
      <w:numFmt w:val="bullet"/>
      <w:lvlText w:val="•"/>
      <w:lvlJc w:val="left"/>
      <w:pPr>
        <w:ind w:left="4953" w:hanging="567"/>
      </w:pPr>
      <w:rPr>
        <w:lang w:val="en-AU" w:eastAsia="en-AU" w:bidi="en-AU"/>
      </w:rPr>
    </w:lvl>
    <w:lvl w:ilvl="6" w:tplc="9894CDF4">
      <w:numFmt w:val="bullet"/>
      <w:lvlText w:val="•"/>
      <w:lvlJc w:val="left"/>
      <w:pPr>
        <w:ind w:left="5787" w:hanging="567"/>
      </w:pPr>
      <w:rPr>
        <w:lang w:val="en-AU" w:eastAsia="en-AU" w:bidi="en-AU"/>
      </w:rPr>
    </w:lvl>
    <w:lvl w:ilvl="7" w:tplc="994A2E1E">
      <w:numFmt w:val="bullet"/>
      <w:lvlText w:val="•"/>
      <w:lvlJc w:val="left"/>
      <w:pPr>
        <w:ind w:left="6622" w:hanging="567"/>
      </w:pPr>
      <w:rPr>
        <w:lang w:val="en-AU" w:eastAsia="en-AU" w:bidi="en-AU"/>
      </w:rPr>
    </w:lvl>
    <w:lvl w:ilvl="8" w:tplc="B1569C84">
      <w:numFmt w:val="bullet"/>
      <w:lvlText w:val="•"/>
      <w:lvlJc w:val="left"/>
      <w:pPr>
        <w:ind w:left="7457" w:hanging="567"/>
      </w:pPr>
      <w:rPr>
        <w:lang w:val="en-AU" w:eastAsia="en-AU" w:bidi="en-AU"/>
      </w:rPr>
    </w:lvl>
  </w:abstractNum>
  <w:abstractNum w:abstractNumId="5" w15:restartNumberingAfterBreak="0">
    <w:nsid w:val="2FDD6E5B"/>
    <w:multiLevelType w:val="hybridMultilevel"/>
    <w:tmpl w:val="3850A8D0"/>
    <w:lvl w:ilvl="0" w:tplc="CE144E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72838AA"/>
    <w:multiLevelType w:val="hybridMultilevel"/>
    <w:tmpl w:val="04C8BDD8"/>
    <w:lvl w:ilvl="0" w:tplc="78D4E000">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C246F5B"/>
    <w:multiLevelType w:val="hybridMultilevel"/>
    <w:tmpl w:val="64988EAC"/>
    <w:lvl w:ilvl="0" w:tplc="4A725D3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41AE72D5"/>
    <w:multiLevelType w:val="hybridMultilevel"/>
    <w:tmpl w:val="480E9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0A3572"/>
    <w:multiLevelType w:val="hybridMultilevel"/>
    <w:tmpl w:val="87B81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2A3C5B"/>
    <w:multiLevelType w:val="hybridMultilevel"/>
    <w:tmpl w:val="DE82D7E4"/>
    <w:lvl w:ilvl="0" w:tplc="4A725D3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647065E1"/>
    <w:multiLevelType w:val="hybridMultilevel"/>
    <w:tmpl w:val="A4667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1F4DE7"/>
    <w:multiLevelType w:val="hybridMultilevel"/>
    <w:tmpl w:val="BCD0F65A"/>
    <w:lvl w:ilvl="0" w:tplc="BA607BF4">
      <w:start w:val="1"/>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353200"/>
    <w:multiLevelType w:val="hybridMultilevel"/>
    <w:tmpl w:val="B1E8C0CC"/>
    <w:lvl w:ilvl="0" w:tplc="82489E62">
      <w:start w:val="7"/>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5D0532"/>
    <w:multiLevelType w:val="hybridMultilevel"/>
    <w:tmpl w:val="1076F19A"/>
    <w:lvl w:ilvl="0" w:tplc="B3101D8A">
      <w:start w:val="1"/>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0"/>
  </w:num>
  <w:num w:numId="2">
    <w:abstractNumId w:val="13"/>
  </w:num>
  <w:num w:numId="3">
    <w:abstractNumId w:val="2"/>
  </w:num>
  <w:num w:numId="4">
    <w:abstractNumId w:val="12"/>
  </w:num>
  <w:num w:numId="5">
    <w:abstractNumId w:val="11"/>
  </w:num>
  <w:num w:numId="6">
    <w:abstractNumId w:val="6"/>
  </w:num>
  <w:num w:numId="7">
    <w:abstractNumId w:val="14"/>
  </w:num>
  <w:num w:numId="8">
    <w:abstractNumId w:val="5"/>
  </w:num>
  <w:num w:numId="9">
    <w:abstractNumId w:val="7"/>
  </w:num>
  <w:num w:numId="10">
    <w:abstractNumId w:val="4"/>
  </w:num>
  <w:num w:numId="11">
    <w:abstractNumId w:val="10"/>
  </w:num>
  <w:num w:numId="12">
    <w:abstractNumId w:val="1"/>
  </w:num>
  <w:num w:numId="13">
    <w:abstractNumId w:val="8"/>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825"/>
    <w:rsid w:val="00007707"/>
    <w:rsid w:val="0001628C"/>
    <w:rsid w:val="00016E6C"/>
    <w:rsid w:val="0001708A"/>
    <w:rsid w:val="00033E10"/>
    <w:rsid w:val="000414D8"/>
    <w:rsid w:val="000418E4"/>
    <w:rsid w:val="00046438"/>
    <w:rsid w:val="00051F4B"/>
    <w:rsid w:val="00062FA5"/>
    <w:rsid w:val="00066D36"/>
    <w:rsid w:val="00093F52"/>
    <w:rsid w:val="00096B03"/>
    <w:rsid w:val="000A1693"/>
    <w:rsid w:val="000A5E6B"/>
    <w:rsid w:val="000C0ED4"/>
    <w:rsid w:val="000F219E"/>
    <w:rsid w:val="00102341"/>
    <w:rsid w:val="00103830"/>
    <w:rsid w:val="0010501B"/>
    <w:rsid w:val="0010617A"/>
    <w:rsid w:val="001069BF"/>
    <w:rsid w:val="00113CB1"/>
    <w:rsid w:val="0013394D"/>
    <w:rsid w:val="001416F8"/>
    <w:rsid w:val="00144E7D"/>
    <w:rsid w:val="0014773B"/>
    <w:rsid w:val="00173158"/>
    <w:rsid w:val="0018478B"/>
    <w:rsid w:val="001869FB"/>
    <w:rsid w:val="00191933"/>
    <w:rsid w:val="00196D46"/>
    <w:rsid w:val="001A14CD"/>
    <w:rsid w:val="001A41CA"/>
    <w:rsid w:val="001A5621"/>
    <w:rsid w:val="001A7590"/>
    <w:rsid w:val="001C17DD"/>
    <w:rsid w:val="001C4390"/>
    <w:rsid w:val="001D075E"/>
    <w:rsid w:val="001E07AD"/>
    <w:rsid w:val="001E4754"/>
    <w:rsid w:val="001E6B0B"/>
    <w:rsid w:val="001F03F8"/>
    <w:rsid w:val="001F38B8"/>
    <w:rsid w:val="001F7121"/>
    <w:rsid w:val="00202F47"/>
    <w:rsid w:val="0022444B"/>
    <w:rsid w:val="00234804"/>
    <w:rsid w:val="00244A41"/>
    <w:rsid w:val="00246574"/>
    <w:rsid w:val="00251CE6"/>
    <w:rsid w:val="00251E7C"/>
    <w:rsid w:val="00270ACA"/>
    <w:rsid w:val="002801D8"/>
    <w:rsid w:val="00287455"/>
    <w:rsid w:val="0029119D"/>
    <w:rsid w:val="00297A7E"/>
    <w:rsid w:val="002D2570"/>
    <w:rsid w:val="002D403C"/>
    <w:rsid w:val="002E4820"/>
    <w:rsid w:val="0033006F"/>
    <w:rsid w:val="003768B0"/>
    <w:rsid w:val="00383910"/>
    <w:rsid w:val="0039308D"/>
    <w:rsid w:val="003951CB"/>
    <w:rsid w:val="003B4B2E"/>
    <w:rsid w:val="003B6F60"/>
    <w:rsid w:val="003C3D89"/>
    <w:rsid w:val="003C5A90"/>
    <w:rsid w:val="003D5678"/>
    <w:rsid w:val="003E0563"/>
    <w:rsid w:val="003E1690"/>
    <w:rsid w:val="003E338C"/>
    <w:rsid w:val="003F446F"/>
    <w:rsid w:val="00401237"/>
    <w:rsid w:val="0040281C"/>
    <w:rsid w:val="004108F5"/>
    <w:rsid w:val="00420063"/>
    <w:rsid w:val="00424A59"/>
    <w:rsid w:val="0042605C"/>
    <w:rsid w:val="004363CB"/>
    <w:rsid w:val="00455EC5"/>
    <w:rsid w:val="004563B7"/>
    <w:rsid w:val="00463090"/>
    <w:rsid w:val="004709A9"/>
    <w:rsid w:val="004862E5"/>
    <w:rsid w:val="00490A8B"/>
    <w:rsid w:val="0049262A"/>
    <w:rsid w:val="00493C04"/>
    <w:rsid w:val="004A0629"/>
    <w:rsid w:val="004A2ACD"/>
    <w:rsid w:val="004A66E0"/>
    <w:rsid w:val="004B1C1E"/>
    <w:rsid w:val="004B1D64"/>
    <w:rsid w:val="004B218A"/>
    <w:rsid w:val="004B5C5C"/>
    <w:rsid w:val="004C1921"/>
    <w:rsid w:val="004D1CCD"/>
    <w:rsid w:val="004E3790"/>
    <w:rsid w:val="004F4FAE"/>
    <w:rsid w:val="00501420"/>
    <w:rsid w:val="0050219F"/>
    <w:rsid w:val="005073D1"/>
    <w:rsid w:val="00516B2B"/>
    <w:rsid w:val="0052749D"/>
    <w:rsid w:val="00531C02"/>
    <w:rsid w:val="00541C5A"/>
    <w:rsid w:val="00543014"/>
    <w:rsid w:val="00550506"/>
    <w:rsid w:val="00550850"/>
    <w:rsid w:val="005546C0"/>
    <w:rsid w:val="00557732"/>
    <w:rsid w:val="005739C9"/>
    <w:rsid w:val="00583D5A"/>
    <w:rsid w:val="00586F0E"/>
    <w:rsid w:val="00587FB9"/>
    <w:rsid w:val="005C54B2"/>
    <w:rsid w:val="005D47CA"/>
    <w:rsid w:val="005D4C06"/>
    <w:rsid w:val="005E0556"/>
    <w:rsid w:val="005E417F"/>
    <w:rsid w:val="005E530D"/>
    <w:rsid w:val="005F33A1"/>
    <w:rsid w:val="005F44C1"/>
    <w:rsid w:val="00602DDA"/>
    <w:rsid w:val="006065FB"/>
    <w:rsid w:val="0060694A"/>
    <w:rsid w:val="0062095B"/>
    <w:rsid w:val="00622B8C"/>
    <w:rsid w:val="00623FA3"/>
    <w:rsid w:val="00675DA9"/>
    <w:rsid w:val="006863E7"/>
    <w:rsid w:val="00695F1D"/>
    <w:rsid w:val="006A0962"/>
    <w:rsid w:val="006B68D2"/>
    <w:rsid w:val="006C166A"/>
    <w:rsid w:val="006C694D"/>
    <w:rsid w:val="006D64FC"/>
    <w:rsid w:val="006F6173"/>
    <w:rsid w:val="00704307"/>
    <w:rsid w:val="007047C0"/>
    <w:rsid w:val="007061F5"/>
    <w:rsid w:val="007117DF"/>
    <w:rsid w:val="00713F88"/>
    <w:rsid w:val="007242EB"/>
    <w:rsid w:val="00737244"/>
    <w:rsid w:val="00757295"/>
    <w:rsid w:val="00764547"/>
    <w:rsid w:val="00791183"/>
    <w:rsid w:val="007A13A4"/>
    <w:rsid w:val="007B49DB"/>
    <w:rsid w:val="007B747F"/>
    <w:rsid w:val="007C263C"/>
    <w:rsid w:val="007E63BD"/>
    <w:rsid w:val="007F5400"/>
    <w:rsid w:val="007F7CC7"/>
    <w:rsid w:val="007F7E3F"/>
    <w:rsid w:val="008028FC"/>
    <w:rsid w:val="00822657"/>
    <w:rsid w:val="00825867"/>
    <w:rsid w:val="008328BF"/>
    <w:rsid w:val="00841DD5"/>
    <w:rsid w:val="0085203B"/>
    <w:rsid w:val="0085704F"/>
    <w:rsid w:val="00864E3C"/>
    <w:rsid w:val="00886B4A"/>
    <w:rsid w:val="00897858"/>
    <w:rsid w:val="008A087A"/>
    <w:rsid w:val="008A54FC"/>
    <w:rsid w:val="008B01D8"/>
    <w:rsid w:val="008B1728"/>
    <w:rsid w:val="008B47DA"/>
    <w:rsid w:val="008C6DF4"/>
    <w:rsid w:val="008D5ED9"/>
    <w:rsid w:val="008E1B85"/>
    <w:rsid w:val="008E494C"/>
    <w:rsid w:val="008E4EA1"/>
    <w:rsid w:val="008E5D58"/>
    <w:rsid w:val="008E7800"/>
    <w:rsid w:val="008F40B8"/>
    <w:rsid w:val="009174DE"/>
    <w:rsid w:val="009221B9"/>
    <w:rsid w:val="00922825"/>
    <w:rsid w:val="00940C7F"/>
    <w:rsid w:val="00962922"/>
    <w:rsid w:val="00976454"/>
    <w:rsid w:val="00984A1E"/>
    <w:rsid w:val="009A1806"/>
    <w:rsid w:val="009A6481"/>
    <w:rsid w:val="009A7C0D"/>
    <w:rsid w:val="009D0016"/>
    <w:rsid w:val="009D65AC"/>
    <w:rsid w:val="009E2576"/>
    <w:rsid w:val="009E5455"/>
    <w:rsid w:val="009F11C2"/>
    <w:rsid w:val="00A113CC"/>
    <w:rsid w:val="00A151FC"/>
    <w:rsid w:val="00A17D57"/>
    <w:rsid w:val="00A25157"/>
    <w:rsid w:val="00A3113F"/>
    <w:rsid w:val="00A40C15"/>
    <w:rsid w:val="00A42F05"/>
    <w:rsid w:val="00A56592"/>
    <w:rsid w:val="00A57371"/>
    <w:rsid w:val="00A90497"/>
    <w:rsid w:val="00A91EEE"/>
    <w:rsid w:val="00A93D6C"/>
    <w:rsid w:val="00A95270"/>
    <w:rsid w:val="00AA224A"/>
    <w:rsid w:val="00AA4382"/>
    <w:rsid w:val="00AA6CA6"/>
    <w:rsid w:val="00AB2439"/>
    <w:rsid w:val="00AC7679"/>
    <w:rsid w:val="00AD1612"/>
    <w:rsid w:val="00AF0062"/>
    <w:rsid w:val="00B04B8A"/>
    <w:rsid w:val="00B0528F"/>
    <w:rsid w:val="00B13DFD"/>
    <w:rsid w:val="00B269A1"/>
    <w:rsid w:val="00B83C88"/>
    <w:rsid w:val="00B86E93"/>
    <w:rsid w:val="00B92F2A"/>
    <w:rsid w:val="00BA0295"/>
    <w:rsid w:val="00BA6249"/>
    <w:rsid w:val="00BC1EA9"/>
    <w:rsid w:val="00BE4503"/>
    <w:rsid w:val="00BE6BDF"/>
    <w:rsid w:val="00BF1593"/>
    <w:rsid w:val="00BF4E7B"/>
    <w:rsid w:val="00C07358"/>
    <w:rsid w:val="00C13ED2"/>
    <w:rsid w:val="00C14AE7"/>
    <w:rsid w:val="00C15807"/>
    <w:rsid w:val="00C36676"/>
    <w:rsid w:val="00C44351"/>
    <w:rsid w:val="00C452FD"/>
    <w:rsid w:val="00C62DAC"/>
    <w:rsid w:val="00C64C79"/>
    <w:rsid w:val="00C83FA4"/>
    <w:rsid w:val="00C8716D"/>
    <w:rsid w:val="00C87348"/>
    <w:rsid w:val="00CB3921"/>
    <w:rsid w:val="00CC5621"/>
    <w:rsid w:val="00CC6EC4"/>
    <w:rsid w:val="00CD5683"/>
    <w:rsid w:val="00D154E2"/>
    <w:rsid w:val="00D17F1C"/>
    <w:rsid w:val="00D43060"/>
    <w:rsid w:val="00D44587"/>
    <w:rsid w:val="00D549C1"/>
    <w:rsid w:val="00D70CE2"/>
    <w:rsid w:val="00D741A9"/>
    <w:rsid w:val="00D74DCC"/>
    <w:rsid w:val="00D74EA0"/>
    <w:rsid w:val="00D751BB"/>
    <w:rsid w:val="00D804A9"/>
    <w:rsid w:val="00D84944"/>
    <w:rsid w:val="00D91C34"/>
    <w:rsid w:val="00DA45C1"/>
    <w:rsid w:val="00DB4D35"/>
    <w:rsid w:val="00DB5484"/>
    <w:rsid w:val="00DB59C3"/>
    <w:rsid w:val="00DC409D"/>
    <w:rsid w:val="00DC49BD"/>
    <w:rsid w:val="00DD4B08"/>
    <w:rsid w:val="00DE6A8F"/>
    <w:rsid w:val="00DF3FEE"/>
    <w:rsid w:val="00DF5521"/>
    <w:rsid w:val="00E00161"/>
    <w:rsid w:val="00E0472D"/>
    <w:rsid w:val="00E10BED"/>
    <w:rsid w:val="00E15B46"/>
    <w:rsid w:val="00E170CE"/>
    <w:rsid w:val="00E265DC"/>
    <w:rsid w:val="00E61E2C"/>
    <w:rsid w:val="00E67B60"/>
    <w:rsid w:val="00E702FC"/>
    <w:rsid w:val="00E7721B"/>
    <w:rsid w:val="00E86241"/>
    <w:rsid w:val="00E925F6"/>
    <w:rsid w:val="00EA0353"/>
    <w:rsid w:val="00EC52DB"/>
    <w:rsid w:val="00ED79AE"/>
    <w:rsid w:val="00EE3E40"/>
    <w:rsid w:val="00EF6A8D"/>
    <w:rsid w:val="00F00779"/>
    <w:rsid w:val="00F02039"/>
    <w:rsid w:val="00F11FEC"/>
    <w:rsid w:val="00F12A12"/>
    <w:rsid w:val="00F2048E"/>
    <w:rsid w:val="00F23586"/>
    <w:rsid w:val="00F33962"/>
    <w:rsid w:val="00F405CA"/>
    <w:rsid w:val="00F41B08"/>
    <w:rsid w:val="00F4327F"/>
    <w:rsid w:val="00F564FE"/>
    <w:rsid w:val="00F62619"/>
    <w:rsid w:val="00F75993"/>
    <w:rsid w:val="00F86CE7"/>
    <w:rsid w:val="00FB47F6"/>
    <w:rsid w:val="00FB7A36"/>
    <w:rsid w:val="00FC4A67"/>
    <w:rsid w:val="00FE5C19"/>
    <w:rsid w:val="00FF4C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143EBF33"/>
  <w15:chartTrackingRefBased/>
  <w15:docId w15:val="{45A44A5D-52FD-4C37-8D63-5F047B3BD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C70"/>
    <w:pPr>
      <w:spacing w:after="120"/>
    </w:pPr>
    <w:rPr>
      <w:rFonts w:ascii="Lato" w:hAnsi="Lato"/>
      <w:sz w:val="22"/>
      <w:szCs w:val="24"/>
    </w:rPr>
  </w:style>
  <w:style w:type="paragraph" w:styleId="Heading1">
    <w:name w:val="heading 1"/>
    <w:basedOn w:val="Normal"/>
    <w:next w:val="Normal"/>
    <w:qFormat/>
    <w:rsid w:val="005C54B2"/>
    <w:pPr>
      <w:keepNext/>
      <w:spacing w:before="240" w:after="60"/>
      <w:outlineLvl w:val="0"/>
    </w:pPr>
    <w:rPr>
      <w:rFonts w:ascii="Lato Heavy" w:hAnsi="Lato Heavy" w:cs="Arial"/>
      <w:bCs/>
      <w:kern w:val="32"/>
      <w:sz w:val="32"/>
      <w:szCs w:val="32"/>
    </w:rPr>
  </w:style>
  <w:style w:type="paragraph" w:styleId="Heading2">
    <w:name w:val="heading 2"/>
    <w:basedOn w:val="Normal"/>
    <w:next w:val="Normal"/>
    <w:link w:val="Heading2Char"/>
    <w:unhideWhenUsed/>
    <w:qFormat/>
    <w:rsid w:val="00D43060"/>
    <w:pPr>
      <w:keepNext/>
      <w:spacing w:before="240"/>
      <w:outlineLvl w:val="1"/>
    </w:pPr>
    <w:rPr>
      <w:rFonts w:ascii="LatoLatin Heavy" w:eastAsiaTheme="majorEastAsia" w:hAnsi="LatoLatin Heavy" w:cstheme="majorBidi"/>
      <w:bCs/>
      <w:iCs/>
      <w:sz w:val="28"/>
      <w:szCs w:val="28"/>
    </w:rPr>
  </w:style>
  <w:style w:type="paragraph" w:styleId="Heading3">
    <w:name w:val="heading 3"/>
    <w:basedOn w:val="Normal"/>
    <w:next w:val="Normal"/>
    <w:link w:val="Heading3Char"/>
    <w:unhideWhenUsed/>
    <w:qFormat/>
    <w:rsid w:val="008B01D8"/>
    <w:p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link w:val="SectionChar"/>
    <w:rsid w:val="004B1D6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Pr>
      <w:spacing w:val="-3"/>
      <w:sz w:val="26"/>
      <w:szCs w:val="20"/>
      <w:lang w:val="en-GB"/>
    </w:rPr>
  </w:style>
  <w:style w:type="character" w:customStyle="1" w:styleId="SectionChar">
    <w:name w:val="Section Char"/>
    <w:link w:val="Section"/>
    <w:rsid w:val="004B1D64"/>
    <w:rPr>
      <w:spacing w:val="-3"/>
      <w:sz w:val="26"/>
      <w:lang w:val="en-GB" w:eastAsia="en-AU" w:bidi="ar-SA"/>
    </w:rPr>
  </w:style>
  <w:style w:type="paragraph" w:customStyle="1" w:styleId="NewSectionHeading">
    <w:name w:val="New Section Heading"/>
    <w:basedOn w:val="Heading1"/>
    <w:next w:val="Normal"/>
    <w:rsid w:val="004B1D6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240"/>
      <w:ind w:left="720" w:hanging="720"/>
      <w:jc w:val="both"/>
      <w:outlineLvl w:val="9"/>
    </w:pPr>
    <w:rPr>
      <w:rFonts w:ascii="Times New Roman" w:hAnsi="Times New Roman" w:cs="Times New Roman"/>
      <w:bCs w:val="0"/>
      <w:spacing w:val="-3"/>
      <w:kern w:val="28"/>
      <w:sz w:val="26"/>
      <w:szCs w:val="20"/>
      <w:lang w:val="en-GB"/>
    </w:rPr>
  </w:style>
  <w:style w:type="paragraph" w:styleId="Header">
    <w:name w:val="header"/>
    <w:basedOn w:val="Normal"/>
    <w:rsid w:val="00A91EEE"/>
    <w:pPr>
      <w:tabs>
        <w:tab w:val="center" w:pos="4153"/>
        <w:tab w:val="right" w:pos="8306"/>
      </w:tabs>
    </w:pPr>
  </w:style>
  <w:style w:type="paragraph" w:styleId="Footer">
    <w:name w:val="footer"/>
    <w:basedOn w:val="Normal"/>
    <w:link w:val="FooterChar"/>
    <w:uiPriority w:val="99"/>
    <w:rsid w:val="00A91EEE"/>
    <w:pPr>
      <w:tabs>
        <w:tab w:val="center" w:pos="4153"/>
        <w:tab w:val="right" w:pos="8306"/>
      </w:tabs>
    </w:pPr>
  </w:style>
  <w:style w:type="paragraph" w:customStyle="1" w:styleId="Default">
    <w:name w:val="Default"/>
    <w:rsid w:val="005E0556"/>
    <w:pPr>
      <w:autoSpaceDE w:val="0"/>
      <w:autoSpaceDN w:val="0"/>
      <w:adjustRightInd w:val="0"/>
    </w:pPr>
    <w:rPr>
      <w:rFonts w:ascii="Arial" w:hAnsi="Arial" w:cs="Arial"/>
      <w:color w:val="000000"/>
      <w:sz w:val="24"/>
      <w:szCs w:val="24"/>
    </w:rPr>
  </w:style>
  <w:style w:type="character" w:styleId="Hyperlink">
    <w:name w:val="Hyperlink"/>
    <w:rsid w:val="005E0556"/>
    <w:rPr>
      <w:color w:val="0000FF"/>
      <w:u w:val="single"/>
    </w:rPr>
  </w:style>
  <w:style w:type="character" w:customStyle="1" w:styleId="FooterChar">
    <w:name w:val="Footer Char"/>
    <w:link w:val="Footer"/>
    <w:uiPriority w:val="99"/>
    <w:rsid w:val="00251E7C"/>
    <w:rPr>
      <w:sz w:val="24"/>
      <w:szCs w:val="24"/>
    </w:rPr>
  </w:style>
  <w:style w:type="paragraph" w:styleId="ListParagraph">
    <w:name w:val="List Paragraph"/>
    <w:basedOn w:val="Normal"/>
    <w:uiPriority w:val="34"/>
    <w:qFormat/>
    <w:rsid w:val="00FF4C70"/>
    <w:pPr>
      <w:spacing w:after="40"/>
      <w:ind w:left="720"/>
    </w:pPr>
  </w:style>
  <w:style w:type="character" w:styleId="CommentReference">
    <w:name w:val="annotation reference"/>
    <w:rsid w:val="0062095B"/>
    <w:rPr>
      <w:sz w:val="16"/>
      <w:szCs w:val="16"/>
    </w:rPr>
  </w:style>
  <w:style w:type="paragraph" w:styleId="CommentText">
    <w:name w:val="annotation text"/>
    <w:basedOn w:val="Normal"/>
    <w:link w:val="CommentTextChar"/>
    <w:rsid w:val="0062095B"/>
    <w:rPr>
      <w:sz w:val="20"/>
      <w:szCs w:val="20"/>
    </w:rPr>
  </w:style>
  <w:style w:type="character" w:customStyle="1" w:styleId="CommentTextChar">
    <w:name w:val="Comment Text Char"/>
    <w:basedOn w:val="DefaultParagraphFont"/>
    <w:link w:val="CommentText"/>
    <w:rsid w:val="0062095B"/>
  </w:style>
  <w:style w:type="paragraph" w:styleId="CommentSubject">
    <w:name w:val="annotation subject"/>
    <w:basedOn w:val="CommentText"/>
    <w:next w:val="CommentText"/>
    <w:link w:val="CommentSubjectChar"/>
    <w:rsid w:val="0062095B"/>
    <w:rPr>
      <w:b/>
      <w:bCs/>
    </w:rPr>
  </w:style>
  <w:style w:type="character" w:customStyle="1" w:styleId="CommentSubjectChar">
    <w:name w:val="Comment Subject Char"/>
    <w:link w:val="CommentSubject"/>
    <w:rsid w:val="0062095B"/>
    <w:rPr>
      <w:b/>
      <w:bCs/>
    </w:rPr>
  </w:style>
  <w:style w:type="paragraph" w:styleId="BalloonText">
    <w:name w:val="Balloon Text"/>
    <w:basedOn w:val="Normal"/>
    <w:link w:val="BalloonTextChar"/>
    <w:rsid w:val="0062095B"/>
    <w:rPr>
      <w:rFonts w:ascii="Segoe UI" w:hAnsi="Segoe UI" w:cs="Segoe UI"/>
      <w:sz w:val="18"/>
      <w:szCs w:val="18"/>
    </w:rPr>
  </w:style>
  <w:style w:type="character" w:customStyle="1" w:styleId="BalloonTextChar">
    <w:name w:val="Balloon Text Char"/>
    <w:link w:val="BalloonText"/>
    <w:rsid w:val="0062095B"/>
    <w:rPr>
      <w:rFonts w:ascii="Segoe UI" w:hAnsi="Segoe UI" w:cs="Segoe UI"/>
      <w:sz w:val="18"/>
      <w:szCs w:val="18"/>
    </w:rPr>
  </w:style>
  <w:style w:type="table" w:styleId="TableGrid">
    <w:name w:val="Table Grid"/>
    <w:basedOn w:val="TableNormal"/>
    <w:rsid w:val="005F4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D43060"/>
    <w:pPr>
      <w:spacing w:before="240" w:after="60"/>
      <w:outlineLvl w:val="0"/>
    </w:pPr>
    <w:rPr>
      <w:rFonts w:ascii="Lato Heavy" w:eastAsiaTheme="majorEastAsia" w:hAnsi="Lato Heavy" w:cstheme="majorBidi"/>
      <w:b/>
      <w:bCs/>
      <w:noProof/>
      <w:kern w:val="28"/>
      <w:sz w:val="36"/>
      <w:szCs w:val="32"/>
    </w:rPr>
  </w:style>
  <w:style w:type="character" w:customStyle="1" w:styleId="TitleChar">
    <w:name w:val="Title Char"/>
    <w:basedOn w:val="DefaultParagraphFont"/>
    <w:link w:val="Title"/>
    <w:rsid w:val="00D43060"/>
    <w:rPr>
      <w:rFonts w:ascii="Lato Heavy" w:eastAsiaTheme="majorEastAsia" w:hAnsi="Lato Heavy" w:cstheme="majorBidi"/>
      <w:b/>
      <w:bCs/>
      <w:noProof/>
      <w:kern w:val="28"/>
      <w:sz w:val="36"/>
      <w:szCs w:val="32"/>
    </w:rPr>
  </w:style>
  <w:style w:type="character" w:customStyle="1" w:styleId="Heading2Char">
    <w:name w:val="Heading 2 Char"/>
    <w:basedOn w:val="DefaultParagraphFont"/>
    <w:link w:val="Heading2"/>
    <w:rsid w:val="00D43060"/>
    <w:rPr>
      <w:rFonts w:ascii="LatoLatin Heavy" w:eastAsiaTheme="majorEastAsia" w:hAnsi="LatoLatin Heavy" w:cstheme="majorBidi"/>
      <w:bCs/>
      <w:iCs/>
      <w:sz w:val="28"/>
      <w:szCs w:val="28"/>
    </w:rPr>
  </w:style>
  <w:style w:type="character" w:styleId="Emphasis">
    <w:name w:val="Emphasis"/>
    <w:basedOn w:val="DefaultParagraphFont"/>
    <w:qFormat/>
    <w:rsid w:val="008B01D8"/>
    <w:rPr>
      <w:rFonts w:ascii="Lato" w:hAnsi="Lato"/>
      <w:i/>
      <w:iCs/>
      <w:sz w:val="22"/>
    </w:rPr>
  </w:style>
  <w:style w:type="character" w:customStyle="1" w:styleId="Heading3Char">
    <w:name w:val="Heading 3 Char"/>
    <w:basedOn w:val="DefaultParagraphFont"/>
    <w:link w:val="Heading3"/>
    <w:rsid w:val="008B01D8"/>
    <w:rPr>
      <w:rFonts w:ascii="Lato" w:hAnsi="Lato"/>
      <w:b/>
      <w:sz w:val="24"/>
      <w:szCs w:val="24"/>
    </w:rPr>
  </w:style>
  <w:style w:type="paragraph" w:customStyle="1" w:styleId="ContactDetails">
    <w:name w:val="Contact Details"/>
    <w:basedOn w:val="Normal"/>
    <w:rsid w:val="00F62619"/>
    <w:pPr>
      <w:spacing w:after="0" w:line="240" w:lineRule="atLeast"/>
      <w:jc w:val="right"/>
    </w:pPr>
    <w:rPr>
      <w:rFonts w:ascii="Arial" w:hAnsi="Arial"/>
      <w:sz w:val="16"/>
      <w:szCs w:val="16"/>
    </w:rPr>
  </w:style>
  <w:style w:type="paragraph" w:styleId="FootnoteText">
    <w:name w:val="footnote text"/>
    <w:basedOn w:val="Normal"/>
    <w:link w:val="FootnoteTextChar"/>
    <w:rsid w:val="00F62619"/>
    <w:pPr>
      <w:spacing w:after="0"/>
    </w:pPr>
    <w:rPr>
      <w:sz w:val="20"/>
      <w:szCs w:val="20"/>
    </w:rPr>
  </w:style>
  <w:style w:type="character" w:customStyle="1" w:styleId="FootnoteTextChar">
    <w:name w:val="Footnote Text Char"/>
    <w:basedOn w:val="DefaultParagraphFont"/>
    <w:link w:val="FootnoteText"/>
    <w:rsid w:val="00F62619"/>
    <w:rPr>
      <w:rFonts w:ascii="Lato" w:hAnsi="Lato"/>
    </w:rPr>
  </w:style>
  <w:style w:type="character" w:styleId="FootnoteReference">
    <w:name w:val="footnote reference"/>
    <w:basedOn w:val="DefaultParagraphFont"/>
    <w:rsid w:val="00F626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61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sf\Downloads\The%20link%20to%20the%20Northern%20Territory%20Veterinary%20Register%20is:%20http:\www.nt.gov.au\d\vetboardnt\applications\registe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t.gov.au/d/vetboardnt/applications/registe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4831B-5E5F-490C-9C82-5E7A78680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435</Words>
  <Characters>2515</Characters>
  <Application>Microsoft Office Word</Application>
  <DocSecurity>0</DocSecurity>
  <Lines>34</Lines>
  <Paragraphs>15</Paragraphs>
  <ScaleCrop>false</ScaleCrop>
  <HeadingPairs>
    <vt:vector size="2" baseType="variant">
      <vt:variant>
        <vt:lpstr>Title</vt:lpstr>
      </vt:variant>
      <vt:variant>
        <vt:i4>1</vt:i4>
      </vt:variant>
    </vt:vector>
  </HeadingPairs>
  <TitlesOfParts>
    <vt:vector size="1" baseType="lpstr">
      <vt:lpstr>Guideline for the employment of new graduates and inexperienced veterinarians</vt:lpstr>
    </vt:vector>
  </TitlesOfParts>
  <Company>CSC Australia</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and use of information</dc:title>
  <dc:subject/>
  <dc:creator>Veterinary Board of the NT</dc:creator>
  <cp:keywords/>
  <dc:description/>
  <cp:lastModifiedBy>Vanessa Madrill</cp:lastModifiedBy>
  <cp:revision>4</cp:revision>
  <cp:lastPrinted>2020-08-11T00:23:00Z</cp:lastPrinted>
  <dcterms:created xsi:type="dcterms:W3CDTF">2020-08-11T00:59:00Z</dcterms:created>
  <dcterms:modified xsi:type="dcterms:W3CDTF">2020-08-11T01:00:00Z</dcterms:modified>
</cp:coreProperties>
</file>